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21D" w:rsidRPr="00186F98" w:rsidRDefault="00EB4177">
      <w:pPr>
        <w:rPr>
          <w:b/>
          <w:lang w:val="ru-RU"/>
        </w:rPr>
      </w:pPr>
      <w:r w:rsidRPr="00186F98">
        <w:rPr>
          <w:rFonts w:ascii="Arial, sans-serif" w:hAnsi="Arial, sans-serif"/>
          <w:lang w:val="ru-RU"/>
        </w:rPr>
        <w:t> </w:t>
      </w:r>
      <w:r w:rsidRPr="00186F98">
        <w:rPr>
          <w:rFonts w:ascii="Arial, sans-serif" w:hAnsi="Arial, sans-serif"/>
          <w:lang w:val="ru-RU"/>
        </w:rPr>
        <w:t xml:space="preserve">       </w:t>
      </w:r>
    </w:p>
    <w:p w:rsidR="0029321D" w:rsidRPr="00186F98" w:rsidRDefault="00EB4177">
      <w:pPr>
        <w:pStyle w:val="HEADERTEXT"/>
        <w:jc w:val="center"/>
        <w:outlineLvl w:val="2"/>
        <w:rPr>
          <w:b/>
          <w:lang w:val="ru-RU"/>
        </w:rPr>
      </w:pPr>
      <w:r w:rsidRPr="00186F98">
        <w:rPr>
          <w:b/>
          <w:lang w:val="ru-RU"/>
        </w:rPr>
        <w:t xml:space="preserve"> МИНИСТЕРСТВО ТРУДА И СОЦИАЛЬНОЙ ЗАЩИТЫ РОССИЙСКОЙ ФЕДЕРАЦИИ</w:t>
      </w:r>
    </w:p>
    <w:p w:rsidR="0029321D" w:rsidRPr="00186F98" w:rsidRDefault="0029321D">
      <w:pPr>
        <w:pStyle w:val="HEADERTEXT"/>
        <w:rPr>
          <w:b/>
          <w:lang w:val="ru-RU"/>
        </w:rPr>
      </w:pPr>
    </w:p>
    <w:p w:rsidR="0029321D" w:rsidRPr="00186F98" w:rsidRDefault="00EB4177">
      <w:pPr>
        <w:pStyle w:val="HEADERTEXT"/>
        <w:jc w:val="center"/>
        <w:outlineLvl w:val="2"/>
        <w:rPr>
          <w:b/>
          <w:lang w:val="ru-RU"/>
        </w:rPr>
      </w:pPr>
      <w:r w:rsidRPr="00186F98">
        <w:rPr>
          <w:b/>
          <w:lang w:val="ru-RU"/>
        </w:rPr>
        <w:t xml:space="preserve"> ПРИКАЗ</w:t>
      </w:r>
    </w:p>
    <w:p w:rsidR="0029321D" w:rsidRPr="00186F98" w:rsidRDefault="0029321D">
      <w:pPr>
        <w:pStyle w:val="HEADERTEXT"/>
        <w:rPr>
          <w:b/>
          <w:lang w:val="ru-RU"/>
        </w:rPr>
      </w:pPr>
    </w:p>
    <w:p w:rsidR="0029321D" w:rsidRPr="00186F98" w:rsidRDefault="00EB4177">
      <w:pPr>
        <w:pStyle w:val="HEADERTEXT"/>
        <w:jc w:val="center"/>
        <w:outlineLvl w:val="2"/>
        <w:rPr>
          <w:b/>
          <w:lang w:val="ru-RU"/>
        </w:rPr>
      </w:pPr>
      <w:r w:rsidRPr="00186F98">
        <w:rPr>
          <w:b/>
          <w:lang w:val="ru-RU"/>
        </w:rPr>
        <w:t xml:space="preserve"> от 28 декабря 2021 года </w:t>
      </w:r>
      <w:r>
        <w:rPr>
          <w:b/>
        </w:rPr>
        <w:t>N</w:t>
      </w:r>
      <w:r w:rsidRPr="00186F98">
        <w:rPr>
          <w:b/>
          <w:lang w:val="ru-RU"/>
        </w:rPr>
        <w:t xml:space="preserve"> 926</w:t>
      </w:r>
    </w:p>
    <w:p w:rsidR="0029321D" w:rsidRPr="00186F98" w:rsidRDefault="0029321D">
      <w:pPr>
        <w:pStyle w:val="HEADERTEXT"/>
        <w:jc w:val="center"/>
        <w:outlineLvl w:val="2"/>
        <w:rPr>
          <w:b/>
          <w:lang w:val="ru-RU"/>
        </w:rPr>
      </w:pPr>
    </w:p>
    <w:p w:rsidR="0029321D" w:rsidRPr="00186F98" w:rsidRDefault="0029321D">
      <w:pPr>
        <w:pStyle w:val="HEADERTEXT"/>
        <w:rPr>
          <w:b/>
          <w:lang w:val="ru-RU"/>
        </w:rPr>
      </w:pPr>
    </w:p>
    <w:p w:rsidR="0029321D" w:rsidRPr="00186F98" w:rsidRDefault="00EB4177">
      <w:pPr>
        <w:pStyle w:val="HEADERTEXT"/>
        <w:jc w:val="center"/>
        <w:outlineLvl w:val="2"/>
        <w:rPr>
          <w:b/>
          <w:lang w:val="ru-RU"/>
        </w:rPr>
      </w:pPr>
      <w:r w:rsidRPr="00186F98">
        <w:rPr>
          <w:b/>
          <w:lang w:val="ru-RU"/>
        </w:rPr>
        <w:t xml:space="preserve"> </w:t>
      </w:r>
      <w:hyperlink r:id="rId7">
        <w:r w:rsidRPr="00186F98">
          <w:rPr>
            <w:b/>
            <w:lang w:val="ru-RU"/>
          </w:rPr>
          <w:t xml:space="preserve">Об утверждении </w:t>
        </w:r>
      </w:hyperlink>
    </w:p>
    <w:p w:rsidR="0029321D" w:rsidRPr="00186F98" w:rsidRDefault="00EB4177">
      <w:pPr>
        <w:pStyle w:val="HEADERTEXT"/>
        <w:jc w:val="center"/>
        <w:outlineLvl w:val="2"/>
        <w:rPr>
          <w:b/>
          <w:lang w:val="ru-RU"/>
        </w:rPr>
      </w:pPr>
      <w:hyperlink r:id="rId8"/>
    </w:p>
    <w:p w:rsidR="0029321D" w:rsidRPr="00186F98" w:rsidRDefault="00EB4177">
      <w:pPr>
        <w:pStyle w:val="HEADERTEXT"/>
        <w:jc w:val="center"/>
        <w:outlineLvl w:val="2"/>
        <w:rPr>
          <w:b/>
          <w:lang w:val="ru-RU"/>
        </w:rPr>
      </w:pPr>
      <w:hyperlink r:id="rId9">
        <w:r w:rsidRPr="00186F98">
          <w:rPr>
            <w:b/>
            <w:color w:val="0000AA"/>
            <w:u w:val="single"/>
            <w:lang w:val="ru-RU"/>
          </w:rPr>
          <w:t>Рекомендаций по выбору методов оценки уровней профессиональных рисков и по снижению уровней таких рис</w:t>
        </w:r>
        <w:r w:rsidRPr="00186F98">
          <w:rPr>
            <w:b/>
            <w:color w:val="0000AA"/>
            <w:u w:val="single"/>
            <w:lang w:val="ru-RU"/>
          </w:rPr>
          <w:t>ков</w:t>
        </w:r>
      </w:hyperlink>
      <w:r w:rsidRPr="00186F98">
        <w:rPr>
          <w:b/>
          <w:lang w:val="ru-RU"/>
        </w:rPr>
        <w:t xml:space="preserve"> </w:t>
      </w: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10">
        <w:r w:rsidRPr="00186F98">
          <w:rPr>
            <w:lang w:val="ru-RU"/>
          </w:rPr>
          <w:t xml:space="preserve">В соответствии со </w:t>
        </w:r>
      </w:hyperlink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11"/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12">
        <w:r w:rsidRPr="00186F98">
          <w:rPr>
            <w:color w:val="0000AA"/>
            <w:u w:val="single"/>
            <w:lang w:val="ru-RU"/>
          </w:rPr>
          <w:t>статьей 218 Трудового кодекса Российской Федерации</w:t>
        </w:r>
      </w:hyperlink>
      <w:hyperlink r:id="rId13">
        <w:r w:rsidRPr="00186F98">
          <w:rPr>
            <w:lang w:val="ru-RU"/>
          </w:rPr>
          <w:t xml:space="preserve"> и подпунктом 5.2.24(1) </w:t>
        </w:r>
      </w:hyperlink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14"/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15">
        <w:r w:rsidRPr="00186F98">
          <w:rPr>
            <w:color w:val="0000AA"/>
            <w:u w:val="single"/>
            <w:lang w:val="ru-RU"/>
          </w:rPr>
          <w:t>пункта 5 Положения о Министерстве труда и социальной защиты Российской Федерации</w:t>
        </w:r>
      </w:hyperlink>
      <w:hyperlink r:id="rId16">
        <w:r w:rsidRPr="00186F98">
          <w:rPr>
            <w:lang w:val="ru-RU"/>
          </w:rPr>
          <w:t xml:space="preserve">, утвержденного </w:t>
        </w:r>
      </w:hyperlink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17"/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18">
        <w:r w:rsidRPr="00186F98">
          <w:rPr>
            <w:color w:val="0000AA"/>
            <w:u w:val="single"/>
            <w:lang w:val="ru-RU"/>
          </w:rPr>
          <w:t xml:space="preserve">постановлением Правительства Российской Федерации от 19 июня 2012 г. </w:t>
        </w:r>
        <w:r>
          <w:rPr>
            <w:color w:val="0000AA"/>
            <w:u w:val="single"/>
          </w:rPr>
          <w:t>N</w:t>
        </w:r>
        <w:r w:rsidRPr="00186F98">
          <w:rPr>
            <w:color w:val="0000AA"/>
            <w:u w:val="single"/>
            <w:lang w:val="ru-RU"/>
          </w:rPr>
          <w:t xml:space="preserve"> 610</w:t>
        </w:r>
      </w:hyperlink>
      <w:r w:rsidRPr="00186F98">
        <w:rPr>
          <w:lang w:val="ru-RU"/>
        </w:rPr>
        <w:t xml:space="preserve">, 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jc w:val="both"/>
        <w:rPr>
          <w:lang w:val="ru-RU"/>
        </w:rPr>
      </w:pPr>
      <w:r w:rsidRPr="00186F98">
        <w:rPr>
          <w:lang w:val="ru-RU"/>
        </w:rPr>
        <w:t>приказываю:</w:t>
      </w: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19">
        <w:r w:rsidRPr="00186F98">
          <w:rPr>
            <w:lang w:val="ru-RU"/>
          </w:rPr>
          <w:t xml:space="preserve">1. Утвердить Рекомендации по выбору методов оценки уровней профессиональных рисков и по снижению уровней таких рисков согласно </w:t>
        </w:r>
      </w:hyperlink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20"/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21">
        <w:r w:rsidRPr="00186F98">
          <w:rPr>
            <w:color w:val="0000AA"/>
            <w:u w:val="single"/>
            <w:lang w:val="ru-RU"/>
          </w:rPr>
          <w:t>приложению</w:t>
        </w:r>
      </w:hyperlink>
      <w:r w:rsidRPr="00186F98">
        <w:rPr>
          <w:lang w:val="ru-RU"/>
        </w:rPr>
        <w:t>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2. Установить, что настоящий прик</w:t>
      </w:r>
      <w:r w:rsidRPr="00186F98">
        <w:rPr>
          <w:lang w:val="ru-RU"/>
        </w:rPr>
        <w:t>аз вступает в силу с 1 марта 2022 г.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>Министр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 xml:space="preserve">А.Котяков 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>УТВЕРЖДЕНЫ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>приказом Министерства труда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>и социальной защиты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>Российской Федерации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 xml:space="preserve">от 28 декабря 2021 года </w:t>
      </w:r>
      <w:r>
        <w:t>N</w:t>
      </w:r>
      <w:r w:rsidRPr="00186F98">
        <w:rPr>
          <w:lang w:val="ru-RU"/>
        </w:rPr>
        <w:t xml:space="preserve"> 926 </w:t>
      </w:r>
    </w:p>
    <w:p w:rsidR="0029321D" w:rsidRPr="00186F98" w:rsidRDefault="0029321D">
      <w:pPr>
        <w:pStyle w:val="HEADERTEXT"/>
        <w:rPr>
          <w:b/>
          <w:lang w:val="ru-RU"/>
        </w:rPr>
      </w:pPr>
    </w:p>
    <w:p w:rsidR="0029321D" w:rsidRPr="00186F98" w:rsidRDefault="00EB4177">
      <w:pPr>
        <w:pStyle w:val="HEADERTEXT"/>
        <w:jc w:val="center"/>
        <w:outlineLvl w:val="2"/>
        <w:rPr>
          <w:b/>
          <w:lang w:val="ru-RU"/>
        </w:rPr>
      </w:pPr>
      <w:r w:rsidRPr="00186F98">
        <w:rPr>
          <w:b/>
          <w:lang w:val="ru-RU"/>
        </w:rPr>
        <w:t xml:space="preserve"> </w:t>
      </w:r>
      <w:r w:rsidRPr="00186F98">
        <w:rPr>
          <w:b/>
          <w:lang w:val="ru-RU"/>
        </w:rPr>
        <w:t xml:space="preserve">Рекомендации по выбору методов оценки уровней профессиональных рисков и по снижению уровней таких рисков </w:t>
      </w:r>
    </w:p>
    <w:p w:rsidR="0029321D" w:rsidRPr="00186F98" w:rsidRDefault="0029321D">
      <w:pPr>
        <w:pStyle w:val="HEADERTEXT"/>
        <w:rPr>
          <w:b/>
          <w:lang w:val="ru-RU"/>
        </w:rPr>
      </w:pPr>
    </w:p>
    <w:p w:rsidR="0029321D" w:rsidRPr="00186F98" w:rsidRDefault="00EB4177">
      <w:pPr>
        <w:pStyle w:val="HEADERTEXT"/>
        <w:jc w:val="center"/>
        <w:outlineLvl w:val="3"/>
        <w:rPr>
          <w:b/>
          <w:lang w:val="ru-RU"/>
        </w:rPr>
      </w:pPr>
      <w:r w:rsidRPr="00186F98">
        <w:rPr>
          <w:b/>
          <w:lang w:val="ru-RU"/>
        </w:rPr>
        <w:t xml:space="preserve"> </w:t>
      </w:r>
      <w:r>
        <w:rPr>
          <w:b/>
        </w:rPr>
        <w:t>I</w:t>
      </w:r>
      <w:r w:rsidRPr="00186F98">
        <w:rPr>
          <w:b/>
          <w:lang w:val="ru-RU"/>
        </w:rPr>
        <w:t xml:space="preserve">. Общие положения </w:t>
      </w:r>
    </w:p>
    <w:p w:rsidR="0029321D" w:rsidRPr="00186F98" w:rsidRDefault="00EB4177">
      <w:pPr>
        <w:pStyle w:val="FORMATTEXT"/>
        <w:rPr>
          <w:lang w:val="ru-RU"/>
        </w:rPr>
      </w:pPr>
      <w:r>
        <w:t>     </w:t>
      </w:r>
      <w:r w:rsidRPr="00186F98">
        <w:rPr>
          <w:lang w:val="ru-RU"/>
        </w:rPr>
        <w:t xml:space="preserve"> </w:t>
      </w: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1. Рекомендации по выбору методов оценки уровней профессиональных рисков и по снижению уровней таких рисков (далее - Реко</w:t>
      </w:r>
      <w:r w:rsidRPr="00186F98">
        <w:rPr>
          <w:lang w:val="ru-RU"/>
        </w:rPr>
        <w:t xml:space="preserve">мендации) разработаны в целях оказания методической и практической помощи руководителям и специалистам по охране труда организаций, представителям профсоюзов и другим лицам, заинтересованным в создании системы управления профессиональными рисками в рамках </w:t>
      </w:r>
      <w:r w:rsidRPr="00186F98">
        <w:rPr>
          <w:lang w:val="ru-RU"/>
        </w:rPr>
        <w:t>системы управления охраной труда у работодателя, в том числе в целях соблюдения требований: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правил по охране труда;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методических рекомендаций по учету микротравм;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положения об особенностях расследования несчастных случаев на производстве;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примерного по</w:t>
      </w:r>
      <w:r w:rsidRPr="00186F98">
        <w:rPr>
          <w:lang w:val="ru-RU"/>
        </w:rPr>
        <w:t>ложения о системе управления охраной труда;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общих требований к организации безопасного рабочего места;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иных федеральных норм и правил в области охраны труда.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 xml:space="preserve">2. Рекомендации содержат критерии, которыми работодателю рекомендуется руководствоваться при </w:t>
      </w:r>
      <w:r w:rsidRPr="00186F98">
        <w:rPr>
          <w:lang w:val="ru-RU"/>
        </w:rPr>
        <w:t xml:space="preserve">выборе методов оценки уровней профессиональных рисков, краткое описание </w:t>
      </w:r>
      <w:r w:rsidRPr="00186F98">
        <w:rPr>
          <w:lang w:val="ru-RU"/>
        </w:rPr>
        <w:lastRenderedPageBreak/>
        <w:t>применяемых в Российской Федерации и зарубежной практике методов оценки уровней профессиональных рисков, процесс и этапы выбора метода оценки уровней профессиональных рисков, а также п</w:t>
      </w:r>
      <w:r w:rsidRPr="00186F98">
        <w:rPr>
          <w:lang w:val="ru-RU"/>
        </w:rPr>
        <w:t>римеры оценочных средств.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3. Организации, осуществляющие оценку уровня профессиональных рисков (как сами работодатели, так и экспертные организации, выполняющие оценку на договорной основе), вправе использовать иные способы и методы, кроме указанных в Рек</w:t>
      </w:r>
      <w:r w:rsidRPr="00186F98">
        <w:rPr>
          <w:lang w:val="ru-RU"/>
        </w:rPr>
        <w:t>омендациях.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4. Работодатель вправе разработать собственный метод оценки уровня профессиональных рисков, исходя из специфики своей деятельности.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29321D">
      <w:pPr>
        <w:pStyle w:val="HEADERTEXT"/>
        <w:rPr>
          <w:b/>
          <w:lang w:val="ru-RU"/>
        </w:rPr>
      </w:pPr>
    </w:p>
    <w:p w:rsidR="0029321D" w:rsidRPr="00186F98" w:rsidRDefault="00EB4177">
      <w:pPr>
        <w:pStyle w:val="HEADERTEXT"/>
        <w:jc w:val="center"/>
        <w:outlineLvl w:val="3"/>
        <w:rPr>
          <w:b/>
          <w:lang w:val="ru-RU"/>
        </w:rPr>
      </w:pPr>
      <w:r w:rsidRPr="00186F98">
        <w:rPr>
          <w:b/>
          <w:lang w:val="ru-RU"/>
        </w:rPr>
        <w:t xml:space="preserve"> </w:t>
      </w:r>
      <w:r>
        <w:rPr>
          <w:b/>
        </w:rPr>
        <w:t>II</w:t>
      </w:r>
      <w:r w:rsidRPr="00186F98">
        <w:rPr>
          <w:b/>
          <w:lang w:val="ru-RU"/>
        </w:rPr>
        <w:t xml:space="preserve">. Общие (основные) рекомендации по выбору метода оценки уровня профессиональных рисков </w:t>
      </w:r>
    </w:p>
    <w:p w:rsidR="0029321D" w:rsidRPr="00186F98" w:rsidRDefault="00EB4177">
      <w:pPr>
        <w:pStyle w:val="FORMATTEXT"/>
        <w:rPr>
          <w:lang w:val="ru-RU"/>
        </w:rPr>
      </w:pPr>
      <w:r>
        <w:t>     </w:t>
      </w:r>
      <w:r w:rsidRPr="00186F98">
        <w:rPr>
          <w:lang w:val="ru-RU"/>
        </w:rPr>
        <w:t xml:space="preserve"> </w:t>
      </w: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5. При выбо</w:t>
      </w:r>
      <w:r w:rsidRPr="00186F98">
        <w:rPr>
          <w:lang w:val="ru-RU"/>
        </w:rPr>
        <w:t>ре метода оценки уровня профессиональных рисков рекомендуется учитывать, наличие у выбираемого метода следующих свойств: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соответствие особенностям (сложности) производственной деятельности работодателя;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 xml:space="preserve">предоставление результаты* в форме, способствующей </w:t>
      </w:r>
      <w:r w:rsidRPr="00186F98">
        <w:rPr>
          <w:lang w:val="ru-RU"/>
        </w:rPr>
        <w:t xml:space="preserve">повышению осведомленности работников о существующих на их рабочих местах опасностях и мерах управления профессиональными рисками; </w:t>
      </w:r>
    </w:p>
    <w:p w:rsidR="0029321D" w:rsidRPr="00186F98" w:rsidRDefault="00EB4177">
      <w:pPr>
        <w:pStyle w:val="FORMATTEXT"/>
        <w:jc w:val="both"/>
        <w:rPr>
          <w:lang w:val="ru-RU"/>
        </w:rPr>
      </w:pPr>
      <w:r w:rsidRPr="00186F98">
        <w:rPr>
          <w:lang w:val="ru-RU"/>
        </w:rPr>
        <w:t xml:space="preserve">________________ </w:t>
      </w: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* Текст документа соответствует оригиналу. - Примечание изготовителя базы данных.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 xml:space="preserve">обеспечение возможности </w:t>
      </w:r>
      <w:r w:rsidRPr="00186F98">
        <w:rPr>
          <w:lang w:val="ru-RU"/>
        </w:rPr>
        <w:t>прослеживания, воспроизводимости и проверки процесса и результатов.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6. Метод оценки уровня профессиональных рисков также рекомендуется выбирать с учетом: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основного вида экономической деятельности, в частности, наличия или отсутствия у работодателя произв</w:t>
      </w:r>
      <w:r w:rsidRPr="00186F98">
        <w:rPr>
          <w:lang w:val="ru-RU"/>
        </w:rPr>
        <w:t>одственных процессов, травмоопасного оборудования, вредных производственных факторов, установленных по результатам проведения специальной оценки условий труда;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уровня детализации, необходимой для принятия решения о мерах управления или контроля профессион</w:t>
      </w:r>
      <w:r w:rsidRPr="00186F98">
        <w:rPr>
          <w:lang w:val="ru-RU"/>
        </w:rPr>
        <w:t>альных рисков;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возможных последствий опасного события;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простоты и понятности;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доступности информации и статистических данных;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потребности в регулярной модификации/обновлении оценки риска.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 xml:space="preserve">7. Перечень опасных работ, выполняемых работниками, </w:t>
      </w:r>
      <w:r w:rsidRPr="00186F98">
        <w:rPr>
          <w:lang w:val="ru-RU"/>
        </w:rPr>
        <w:t>рекомендуется определять с учетом особенностей осуществляемой работодателем производственной деятельности.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8. Оценку уровня профессиональных рисков рекомендуется выполнять с различной степенью глубины и детализации с использованием одного или нескольких м</w:t>
      </w:r>
      <w:r w:rsidRPr="00186F98">
        <w:rPr>
          <w:lang w:val="ru-RU"/>
        </w:rPr>
        <w:t>етодов разного уровня сложности.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9. Выбор конкретных методов оценки уровней профессиональных рисков осуществляется работодателем самостоятельно, исходя из их приемлемости и пригодности.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29321D">
      <w:pPr>
        <w:pStyle w:val="HEADERTEXT"/>
        <w:rPr>
          <w:b/>
          <w:lang w:val="ru-RU"/>
        </w:rPr>
      </w:pPr>
    </w:p>
    <w:p w:rsidR="0029321D" w:rsidRPr="00186F98" w:rsidRDefault="00EB4177">
      <w:pPr>
        <w:pStyle w:val="HEADERTEXT"/>
        <w:jc w:val="center"/>
        <w:outlineLvl w:val="3"/>
        <w:rPr>
          <w:b/>
          <w:lang w:val="ru-RU"/>
        </w:rPr>
      </w:pPr>
      <w:r w:rsidRPr="00186F98">
        <w:rPr>
          <w:b/>
          <w:lang w:val="ru-RU"/>
        </w:rPr>
        <w:t xml:space="preserve"> </w:t>
      </w:r>
      <w:r>
        <w:rPr>
          <w:b/>
        </w:rPr>
        <w:t>III</w:t>
      </w:r>
      <w:r w:rsidRPr="00186F98">
        <w:rPr>
          <w:b/>
          <w:lang w:val="ru-RU"/>
        </w:rPr>
        <w:t>. Рекомендации к процедуре выбора метода оценки уровня професси</w:t>
      </w:r>
      <w:r w:rsidRPr="00186F98">
        <w:rPr>
          <w:b/>
          <w:lang w:val="ru-RU"/>
        </w:rPr>
        <w:t xml:space="preserve">ональных рисков </w:t>
      </w:r>
    </w:p>
    <w:p w:rsidR="0029321D" w:rsidRPr="00186F98" w:rsidRDefault="00EB4177">
      <w:pPr>
        <w:pStyle w:val="FORMATTEXT"/>
        <w:rPr>
          <w:lang w:val="ru-RU"/>
        </w:rPr>
      </w:pPr>
      <w:r>
        <w:t>     </w:t>
      </w:r>
      <w:r w:rsidRPr="00186F98">
        <w:rPr>
          <w:lang w:val="ru-RU"/>
        </w:rPr>
        <w:t xml:space="preserve"> </w:t>
      </w: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10. При выборе метода оценки уровня профессиональных рисков рекомендуется учитывать различные факторы, в том числе, доступность ресурсов, характер и степень неопределенности данных и информации, сложность метода.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lastRenderedPageBreak/>
        <w:t>11. Доступность ре</w:t>
      </w:r>
      <w:r w:rsidRPr="00186F98">
        <w:rPr>
          <w:lang w:val="ru-RU"/>
        </w:rPr>
        <w:t>сурсов зависит от следующих данных: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наличие практического опыта, навыков и возможностей группы оценки риска;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наличие ограничений по времени, которым располагает работодатель для реализации процедуры;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наличие необходимых ресурсов у работодателя;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наличие</w:t>
      </w:r>
      <w:r w:rsidRPr="00186F98">
        <w:rPr>
          <w:lang w:val="ru-RU"/>
        </w:rPr>
        <w:t xml:space="preserve"> доступного бюджета, если необходимы внешние и дополнительные ресурсы.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12. Неопределенность включает в себя: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неопределенность относительно достоверности допущений о том, как люди или системы могут себя вести;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 xml:space="preserve">изменчивость параметров, на которых должно </w:t>
      </w:r>
      <w:r w:rsidRPr="00186F98">
        <w:rPr>
          <w:lang w:val="ru-RU"/>
        </w:rPr>
        <w:t>основываться решение;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отсутствие знаний о чем-либо;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непредсказуемость;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неспособность распознавать сложные данные, ситуации с долгосрочными последствиями, судить без предвзятости.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13. В целях учета неопределенности рекомендуется внедрять системы раннего</w:t>
      </w:r>
      <w:r w:rsidRPr="00186F98">
        <w:rPr>
          <w:lang w:val="ru-RU"/>
        </w:rPr>
        <w:t xml:space="preserve"> предупреждения для выявления изменений и реализовывать мероприятия в целях повышения устойчивости к непредвиденным обстоятельствам.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 xml:space="preserve">14. Характер и степень неопределенности информации зависит от качества, количества и полноты информации о рассматриваемом </w:t>
      </w:r>
      <w:r w:rsidRPr="00186F98">
        <w:rPr>
          <w:lang w:val="ru-RU"/>
        </w:rPr>
        <w:t>риске, исходя из достаточности полученной информации о риске, его источниках и причинах, его последствиях для достижения установленных целей. Неопределенность также обуславливается недостатком достоверных данных вследствие неприменения на местах эффективны</w:t>
      </w:r>
      <w:r w:rsidRPr="00186F98">
        <w:rPr>
          <w:lang w:val="ru-RU"/>
        </w:rPr>
        <w:t>х методов сбора данных об идентифицированном риске.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15. Лицам, выполняющим оценку риска, рекомендуется учитывать тип и характер неопределенности и оценивать ее значение для достоверности оценки риска. Рекомендуется поддерживать постоянный обмен информацие</w:t>
      </w:r>
      <w:r w:rsidRPr="00186F98">
        <w:rPr>
          <w:lang w:val="ru-RU"/>
        </w:rPr>
        <w:t>й о риске с лицами, принимающими решение.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16. При оценке риска для сложной системы проводится оценка риска для ее компонентов с учетом их взаимодействия между собой. А также с учетом связи последовательных действий и риска с целью недопущения ситуации, пр</w:t>
      </w:r>
      <w:r w:rsidRPr="00186F98">
        <w:rPr>
          <w:lang w:val="ru-RU"/>
        </w:rPr>
        <w:t>и которой действия по управлению одним риском в одном компоненте сложной системе приводят к катастрофической ситуации в другом компоненте сложной системы.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17. При выборе метода оценки профессиональных рисков рекомендуется учитывать возможность адаптации и</w:t>
      </w:r>
      <w:r w:rsidRPr="00186F98">
        <w:rPr>
          <w:lang w:val="ru-RU"/>
        </w:rPr>
        <w:t xml:space="preserve"> область применения, а также рекомендуется предоставлять требуемую информацию для заинтересованных и причастных сторон.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18. При принятии решения об использовании качественного или количественного метода оценки риска рекомендуется учитывать не только досто</w:t>
      </w:r>
      <w:r w:rsidRPr="00186F98">
        <w:rPr>
          <w:lang w:val="ru-RU"/>
        </w:rPr>
        <w:t>верность данных, но и форму представления результатов оценки риска с учетом того, что при использовании количественных методов для представления более точных результатов необходимы более достоверные исходные данные, чем при использовании качественных метод</w:t>
      </w:r>
      <w:r w:rsidRPr="00186F98">
        <w:rPr>
          <w:lang w:val="ru-RU"/>
        </w:rPr>
        <w:t>ов.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19. При выборе метода оценки профессионального риска рекомендуется учитывать следующие аспекты области их применения: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результаты оценки и их использование;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любые нормативные и контрактные требования;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 xml:space="preserve">значимость решения (например, последствия, если </w:t>
      </w:r>
      <w:r w:rsidRPr="00186F98">
        <w:rPr>
          <w:lang w:val="ru-RU"/>
        </w:rPr>
        <w:t>принимается неправильное решение);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любые заданные критерии принятия решений;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время, доступное на принятие решения;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информация, которая доступна или может быть получена;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сложность ситуации;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имеющийся опыт или тот, который может быть получен из открытых</w:t>
      </w:r>
      <w:r w:rsidRPr="00186F98">
        <w:rPr>
          <w:lang w:val="ru-RU"/>
        </w:rPr>
        <w:t xml:space="preserve"> источников (публикаций, сайтов, статистических бюллетеней и т.п.).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20. Методы оценки профессиональных рисков по масштабам применения разделяются на используемые для всей организации в целом, используемые на уровне отдельного проекта или структурного подр</w:t>
      </w:r>
      <w:r w:rsidRPr="00186F98">
        <w:rPr>
          <w:lang w:val="ru-RU"/>
        </w:rPr>
        <w:t>азделения и используемые на уровне конкретного производственного процесса или оборудования.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21. Выбор метода оценки риска также зависит от временного диапазона проявления оцениваемого риска: риск краткосрочный (например, при выполнении однократных заданий</w:t>
      </w:r>
      <w:r w:rsidRPr="00186F98">
        <w:rPr>
          <w:lang w:val="ru-RU"/>
        </w:rPr>
        <w:t>), среднесрочный (например, при внедрении нового оборудования, проходящего апробацию), долгосрочный (например, поэтапное изменение технологической системы) либо, что бывает чаще всего, применимым к любому временному диапазону.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22. В зависимости от временн</w:t>
      </w:r>
      <w:r w:rsidRPr="00186F98">
        <w:rPr>
          <w:lang w:val="ru-RU"/>
        </w:rPr>
        <w:t>ого диапазона действия риска различаются и уровни принимаемых решений, направленных на реализацию мер управления риском: стратегический уровень (высшее руководство), операционный (уровень структурного подразделения) или тактический (сам работник или его не</w:t>
      </w:r>
      <w:r w:rsidRPr="00186F98">
        <w:rPr>
          <w:lang w:val="ru-RU"/>
        </w:rPr>
        <w:t>посредственный руководитель).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23. Методы оценки профессионального риска требуют от специалистов, которые ими пользуются, различного уровня предварительной подготовки и знаний: от самого простого знания и практического опыта до специального обучения в рамк</w:t>
      </w:r>
      <w:r w:rsidRPr="00186F98">
        <w:rPr>
          <w:lang w:val="ru-RU"/>
        </w:rPr>
        <w:t>ах повышения квалификации.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24. Методы оценки профессиональных рисков различаются по стоимости и продолжительности времени их использования. Для использования некоторых методов оценки риска необходимо специальное программное обеспечение, специальное оборуд</w:t>
      </w:r>
      <w:r w:rsidRPr="00186F98">
        <w:rPr>
          <w:lang w:val="ru-RU"/>
        </w:rPr>
        <w:t>ование или приборы, обеспечивающие выполнение длительных вычислений.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25. В целях оценки риска повреждения здоровья работников могут применяться методы, содержащиеся в национальных стандартах Российской Федерации</w:t>
      </w:r>
      <w:r>
        <w:rPr>
          <w:noProof/>
          <w:lang w:val="ru-RU" w:eastAsia="ru-RU" w:bidi="ar-SA"/>
        </w:rPr>
        <w:drawing>
          <wp:inline distT="0" distB="0" distL="0" distR="0">
            <wp:extent cx="85725" cy="23812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86F98">
        <w:rPr>
          <w:lang w:val="ru-RU"/>
        </w:rPr>
        <w:t xml:space="preserve">. Указанные методы рекомендуется применять </w:t>
      </w:r>
      <w:r w:rsidRPr="00186F98">
        <w:rPr>
          <w:lang w:val="ru-RU"/>
        </w:rPr>
        <w:t xml:space="preserve">в дополнение к законодательным и другим обязательным требованиям. </w:t>
      </w:r>
    </w:p>
    <w:p w:rsidR="0029321D" w:rsidRDefault="00EB4177">
      <w:pPr>
        <w:pStyle w:val="FORMATTEXT"/>
        <w:jc w:val="both"/>
      </w:pPr>
      <w:r>
        <w:t xml:space="preserve">________________ </w:t>
      </w:r>
    </w:p>
    <w:p w:rsidR="0029321D" w:rsidRDefault="00EB4177">
      <w:pPr>
        <w:pStyle w:val="FORMATTEXT"/>
        <w:ind w:firstLine="568"/>
        <w:jc w:val="both"/>
      </w:pPr>
      <w:hyperlink r:id="rId23">
        <w:r>
          <w:rPr>
            <w:noProof/>
            <w:lang w:val="ru-RU" w:eastAsia="ru-RU" w:bidi="ar-SA"/>
          </w:rPr>
          <w:drawing>
            <wp:inline distT="0" distB="0" distL="0" distR="0">
              <wp:extent cx="85725" cy="219075"/>
              <wp:effectExtent l="0" t="0" r="0" b="0"/>
              <wp:docPr id="2" name="Image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2"/>
                      <pic:cNvPicPr>
                        <a:picLocks noChangeAspect="1" noChangeArrowheads="1"/>
                      </pic:cNvPicPr>
                    </pic:nvPicPr>
                    <pic:blipFill>
                      <a:blip r:embed="rId22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5725" cy="2190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hyperlink>
    </w:p>
    <w:p w:rsidR="0029321D" w:rsidRDefault="00EB4177">
      <w:pPr>
        <w:pStyle w:val="FORMATTEXT"/>
        <w:ind w:firstLine="568"/>
        <w:jc w:val="both"/>
      </w:pPr>
      <w:hyperlink r:id="rId24"/>
    </w:p>
    <w:p w:rsidR="0029321D" w:rsidRDefault="00EB4177">
      <w:pPr>
        <w:pStyle w:val="FORMATTEXT"/>
        <w:ind w:firstLine="568"/>
        <w:jc w:val="both"/>
      </w:pPr>
      <w:hyperlink r:id="rId25"/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26">
        <w:r w:rsidRPr="00186F98">
          <w:rPr>
            <w:color w:val="0000AA"/>
            <w:u w:val="single"/>
            <w:lang w:val="ru-RU"/>
          </w:rPr>
          <w:t>ГОСТ Р 12.0.010-2009</w:t>
        </w:r>
      </w:hyperlink>
      <w:hyperlink r:id="rId27">
        <w:r w:rsidRPr="00186F98">
          <w:rPr>
            <w:lang w:val="ru-RU"/>
          </w:rPr>
          <w:t>. Национальный стандарт Российской Федера</w:t>
        </w:r>
        <w:r w:rsidRPr="00186F98">
          <w:rPr>
            <w:lang w:val="ru-RU"/>
          </w:rPr>
          <w:t xml:space="preserve">ции. Система стандартов безопасности труда. Системы управления охраной труда. Определение опасностей и оценка рисков. Утвержден и введен в действие </w:t>
        </w:r>
      </w:hyperlink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28"/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29">
        <w:r w:rsidRPr="00186F98">
          <w:rPr>
            <w:color w:val="0000AA"/>
            <w:u w:val="single"/>
            <w:lang w:val="ru-RU"/>
          </w:rPr>
          <w:t xml:space="preserve">приказом Ростехрегулирования от 10 декабря 2009 г. </w:t>
        </w:r>
        <w:r>
          <w:rPr>
            <w:color w:val="0000AA"/>
            <w:u w:val="single"/>
          </w:rPr>
          <w:t>N</w:t>
        </w:r>
        <w:r w:rsidRPr="00186F98">
          <w:rPr>
            <w:color w:val="0000AA"/>
            <w:u w:val="single"/>
            <w:lang w:val="ru-RU"/>
          </w:rPr>
          <w:t xml:space="preserve"> 680</w:t>
        </w:r>
        <w:r w:rsidRPr="00186F98">
          <w:rPr>
            <w:color w:val="0000AA"/>
            <w:u w:val="single"/>
            <w:lang w:val="ru-RU"/>
          </w:rPr>
          <w:t>-ст</w:t>
        </w:r>
      </w:hyperlink>
      <w:r w:rsidRPr="00186F98">
        <w:rPr>
          <w:lang w:val="ru-RU"/>
        </w:rPr>
        <w:t>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26. Метод(ы) оценки уровня профессиональных рисков рекомендуется выбирать с учётом: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цели проведения оценки рисков;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типа и диапазона анализируемого риска;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возможных последствий опасного события;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степени необходимых экспертиз, человеческих и других</w:t>
      </w:r>
      <w:r w:rsidRPr="00186F98">
        <w:rPr>
          <w:lang w:val="ru-RU"/>
        </w:rPr>
        <w:t xml:space="preserve"> ресурсов (простой правильно примененный метод обеспечивает лучшие результаты, если он соответствует области применения оценки, чем сложная процедура, выполненная с ошибками);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lastRenderedPageBreak/>
        <w:t>доступности информации и данных;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потребности в модификации/обновлении оценки р</w:t>
      </w:r>
      <w:r w:rsidRPr="00186F98">
        <w:rPr>
          <w:lang w:val="ru-RU"/>
        </w:rPr>
        <w:t>иска;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обязательных и иных требований.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29321D">
      <w:pPr>
        <w:pStyle w:val="HEADERTEXT"/>
        <w:rPr>
          <w:b/>
          <w:lang w:val="ru-RU"/>
        </w:rPr>
      </w:pPr>
    </w:p>
    <w:p w:rsidR="0029321D" w:rsidRPr="00186F98" w:rsidRDefault="00EB4177">
      <w:pPr>
        <w:pStyle w:val="HEADERTEXT"/>
        <w:jc w:val="center"/>
        <w:outlineLvl w:val="3"/>
        <w:rPr>
          <w:b/>
          <w:lang w:val="ru-RU"/>
        </w:rPr>
      </w:pPr>
      <w:r w:rsidRPr="00186F98">
        <w:rPr>
          <w:b/>
          <w:lang w:val="ru-RU"/>
        </w:rPr>
        <w:t xml:space="preserve"> </w:t>
      </w:r>
      <w:r>
        <w:rPr>
          <w:b/>
        </w:rPr>
        <w:t>IV</w:t>
      </w:r>
      <w:r w:rsidRPr="00186F98">
        <w:rPr>
          <w:b/>
          <w:lang w:val="ru-RU"/>
        </w:rPr>
        <w:t xml:space="preserve">. Рекомендуемые методы оценки уровня профессиональных рисков </w:t>
      </w:r>
    </w:p>
    <w:p w:rsidR="0029321D" w:rsidRPr="00186F98" w:rsidRDefault="00EB4177">
      <w:pPr>
        <w:pStyle w:val="FORMATTEXT"/>
        <w:rPr>
          <w:lang w:val="ru-RU"/>
        </w:rPr>
      </w:pPr>
      <w:r>
        <w:t>     </w:t>
      </w:r>
      <w:r w:rsidRPr="00186F98">
        <w:rPr>
          <w:lang w:val="ru-RU"/>
        </w:rPr>
        <w:t xml:space="preserve"> </w:t>
      </w: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27. При выборе метода оценки рисков рекомендуется учитывать размер предприятия, сложность производственных процессов и оборудования, а также ос</w:t>
      </w:r>
      <w:r w:rsidRPr="00186F98">
        <w:rPr>
          <w:lang w:val="ru-RU"/>
        </w:rPr>
        <w:t>обенности объекта оценки.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28. Приведенные ниже методы оценки профессионального риска сгруппированы по следующим основаниям: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 xml:space="preserve">методы оценки уровня профессиональных рисков, рекомендуемые для предприятий малого и микро-бизнеса - самые простые по </w:t>
      </w:r>
      <w:r w:rsidRPr="00186F98">
        <w:rPr>
          <w:lang w:val="ru-RU"/>
        </w:rPr>
        <w:t>использованию, не требующие специальных знаний, позволяющие обеспечить соблюдение базовых требований безопасности при малой численности персонала и количестве рабочих мест и при отсутствии оборудования, способного причинить вред здоровью значительного коли</w:t>
      </w:r>
      <w:r w:rsidRPr="00186F98">
        <w:rPr>
          <w:lang w:val="ru-RU"/>
        </w:rPr>
        <w:t>чества работников;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наиболее распространенные методы оценки профессиональных рисков - простые в использовании и не требующие специальных знаний методы, которые рекомендуется использовать на предприятиях любой численности и вида деятельности, и которые наиб</w:t>
      </w:r>
      <w:r w:rsidRPr="00186F98">
        <w:rPr>
          <w:lang w:val="ru-RU"/>
        </w:rPr>
        <w:t>олее широко используются в практике предприятий Российской Федерации;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методы оценки рисков производственных процессов и технологических систем - методы, которые рекомендуется использовать для оценки рисков в отношении отдельных наиболее опасных производст</w:t>
      </w:r>
      <w:r w:rsidRPr="00186F98">
        <w:rPr>
          <w:lang w:val="ru-RU"/>
        </w:rPr>
        <w:t>венных процессов или оборудования (в том числе объединенного в технологическую цепочку);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методы оценки рисков, связанных с безопасностью продукции, оборудования и производственных процессов - методы, используемые для оценки рисков отказа ключевого оборудо</w:t>
      </w:r>
      <w:r w:rsidRPr="00186F98">
        <w:rPr>
          <w:lang w:val="ru-RU"/>
        </w:rPr>
        <w:t>вания и для оценки рисков, связанных с обеспечением безопасности определенного вида продукции;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иные методы, применяемые для оценки профессиональных рисков - методы оценки рисков, не связанные с эксплуатацией оборудования и травмированием работников, котор</w:t>
      </w:r>
      <w:r w:rsidRPr="00186F98">
        <w:rPr>
          <w:lang w:val="ru-RU"/>
        </w:rPr>
        <w:t>ые рекомендуется использовать для оценки различных аспектов, связанных с обеспечением безопасности и здоровья работников.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29. Третья и четвертая группы методов непосредственно не связаны с опасностью травмирования работников и их рекомендуется использоват</w:t>
      </w:r>
      <w:r w:rsidRPr="00186F98">
        <w:rPr>
          <w:lang w:val="ru-RU"/>
        </w:rPr>
        <w:t>ь для оценки рисков отказа или сбоя в работе оборудования.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29321D">
      <w:pPr>
        <w:pStyle w:val="HEADERTEXT"/>
        <w:rPr>
          <w:b/>
          <w:lang w:val="ru-RU"/>
        </w:rPr>
      </w:pPr>
    </w:p>
    <w:p w:rsidR="0029321D" w:rsidRPr="00186F98" w:rsidRDefault="00EB4177">
      <w:pPr>
        <w:pStyle w:val="HEADERTEXT"/>
        <w:jc w:val="center"/>
        <w:outlineLvl w:val="4"/>
        <w:rPr>
          <w:b/>
          <w:lang w:val="ru-RU"/>
        </w:rPr>
      </w:pPr>
      <w:r w:rsidRPr="00186F98">
        <w:rPr>
          <w:b/>
          <w:lang w:val="ru-RU"/>
        </w:rPr>
        <w:t xml:space="preserve"> 4.1. Методы оценки уровня профессиональных рисков, рекомендуемые для предприятий малого и микро-бизнеса </w:t>
      </w:r>
    </w:p>
    <w:p w:rsidR="0029321D" w:rsidRPr="00186F98" w:rsidRDefault="0029321D">
      <w:pPr>
        <w:pStyle w:val="HEADERTEXT"/>
        <w:rPr>
          <w:b/>
          <w:lang w:val="ru-RU"/>
        </w:rPr>
      </w:pPr>
    </w:p>
    <w:p w:rsidR="0029321D" w:rsidRDefault="00EB4177">
      <w:pPr>
        <w:pStyle w:val="HEADERTEXT"/>
        <w:jc w:val="center"/>
        <w:outlineLvl w:val="5"/>
        <w:rPr>
          <w:b/>
        </w:rPr>
      </w:pPr>
      <w:r w:rsidRPr="00186F98">
        <w:rPr>
          <w:b/>
          <w:lang w:val="ru-RU"/>
        </w:rPr>
        <w:t xml:space="preserve"> </w:t>
      </w:r>
      <w:r>
        <w:rPr>
          <w:b/>
        </w:rPr>
        <w:t xml:space="preserve">4.1.1. Контрольные листы </w:t>
      </w:r>
    </w:p>
    <w:p w:rsidR="0029321D" w:rsidRDefault="00EB4177">
      <w:pPr>
        <w:pStyle w:val="FORMATTEXT"/>
      </w:pPr>
      <w:r>
        <w:t xml:space="preserve">      </w:t>
      </w: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30. Контрольные листы являются наиболее распространенн</w:t>
      </w:r>
      <w:r w:rsidRPr="00186F98">
        <w:rPr>
          <w:lang w:val="ru-RU"/>
        </w:rPr>
        <w:t>ым методом контроля уровня профессиональных рисков на малых и микропредприятиях. Контрольные листы рекомендуется разрабатывать на основе полученного ранее опыта, включая опыт других аналогичных организаций, а также с учетом установленных государственных но</w:t>
      </w:r>
      <w:r w:rsidRPr="00186F98">
        <w:rPr>
          <w:lang w:val="ru-RU"/>
        </w:rPr>
        <w:t>рмативных требований охраны труда.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31. Для разработки контрольного листа рекомендуется: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определить производственные процессы или иную деятельность, которые необходимо контролировать;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составить перечень требований, предъявляемых к этим процессам или прои</w:t>
      </w:r>
      <w:r w:rsidRPr="00186F98">
        <w:rPr>
          <w:lang w:val="ru-RU"/>
        </w:rPr>
        <w:t>зводственной деятельности;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направить контрольный лист для заполнения работникам, выполняющим данные операции.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 xml:space="preserve">32. Списки контрольных вопросов (перечни требований) рекомендуется своевременно актуализировать и вносить в них дополнения с учетом изменений </w:t>
      </w:r>
      <w:r w:rsidRPr="00186F98">
        <w:rPr>
          <w:lang w:val="ru-RU"/>
        </w:rPr>
        <w:t>как производственных процессов, так и государственных нормативных требований охраны труда. К составлению указанных списков рекомендуется привлекать специалистов службы охраны труда (при наличии), которые владеют соответствующей информацией, а также работни</w:t>
      </w:r>
      <w:r w:rsidRPr="00186F98">
        <w:rPr>
          <w:lang w:val="ru-RU"/>
        </w:rPr>
        <w:t>ков, непосредственно связанных с исследуемыми производственными процессами на рабочих местах (в рабочих зонах).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33. Данный метод, не требующий значительных временных и финансовых затрат, а также углублённого обучения использующих его специалистов (в случа</w:t>
      </w:r>
      <w:r w:rsidRPr="00186F98">
        <w:rPr>
          <w:lang w:val="ru-RU"/>
        </w:rPr>
        <w:t>е необходимости достаточно краткосрочного повышения квалификации), рекомендуется применять для оценки рисков на уровне проекта/отдела, а также для конкретного оборудования или процесса. Метод рекомендуется к использованию для принятия решений на любом уров</w:t>
      </w:r>
      <w:r w:rsidRPr="00186F98">
        <w:rPr>
          <w:lang w:val="ru-RU"/>
        </w:rPr>
        <w:t>не (от стратегического до операционного), для любого временного диапазона наличия профессионального риска.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30">
        <w:r w:rsidRPr="00186F98">
          <w:rPr>
            <w:lang w:val="ru-RU"/>
          </w:rPr>
          <w:t>34. Примеры спис</w:t>
        </w:r>
        <w:r w:rsidRPr="00186F98">
          <w:rPr>
            <w:lang w:val="ru-RU"/>
          </w:rPr>
          <w:t xml:space="preserve">ков контрольных вопросов по отдельным опасностям и видам работ приведены в </w:t>
        </w:r>
      </w:hyperlink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31"/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32">
        <w:r w:rsidRPr="00186F98">
          <w:rPr>
            <w:color w:val="0000AA"/>
            <w:u w:val="single"/>
            <w:lang w:val="ru-RU"/>
          </w:rPr>
          <w:t xml:space="preserve">приложениях </w:t>
        </w:r>
        <w:r>
          <w:rPr>
            <w:color w:val="0000AA"/>
            <w:u w:val="single"/>
          </w:rPr>
          <w:t>N</w:t>
        </w:r>
        <w:r w:rsidRPr="00186F98">
          <w:rPr>
            <w:color w:val="0000AA"/>
            <w:u w:val="single"/>
            <w:lang w:val="ru-RU"/>
          </w:rPr>
          <w:t xml:space="preserve"> 1</w:t>
        </w:r>
      </w:hyperlink>
      <w:hyperlink r:id="rId33">
        <w:r w:rsidRPr="00186F98">
          <w:rPr>
            <w:lang w:val="ru-RU"/>
          </w:rPr>
          <w:t>-</w:t>
        </w:r>
      </w:hyperlink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34"/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35">
        <w:r w:rsidRPr="00186F98">
          <w:rPr>
            <w:color w:val="0000AA"/>
            <w:u w:val="single"/>
            <w:lang w:val="ru-RU"/>
          </w:rPr>
          <w:t>8</w:t>
        </w:r>
      </w:hyperlink>
      <w:r w:rsidRPr="00186F98">
        <w:rPr>
          <w:lang w:val="ru-RU"/>
        </w:rPr>
        <w:t>. Более подр</w:t>
      </w:r>
      <w:r w:rsidRPr="00186F98">
        <w:rPr>
          <w:lang w:val="ru-RU"/>
        </w:rPr>
        <w:t>обные варианты контрольных листов также размещены в открытом доступе</w:t>
      </w:r>
      <w:r>
        <w:rPr>
          <w:noProof/>
          <w:lang w:val="ru-RU" w:eastAsia="ru-RU" w:bidi="ar-SA"/>
        </w:rPr>
        <w:drawing>
          <wp:inline distT="0" distB="0" distL="0" distR="0">
            <wp:extent cx="333375" cy="219075"/>
            <wp:effectExtent l="0" t="0" r="0" b="0"/>
            <wp:docPr id="3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86F98">
        <w:rPr>
          <w:lang w:val="ru-RU"/>
        </w:rPr>
        <w:t xml:space="preserve">. </w:t>
      </w:r>
    </w:p>
    <w:p w:rsidR="0029321D" w:rsidRPr="00186F98" w:rsidRDefault="00EB4177">
      <w:pPr>
        <w:pStyle w:val="FORMATTEXT"/>
        <w:jc w:val="both"/>
        <w:rPr>
          <w:lang w:val="ru-RU"/>
        </w:rPr>
      </w:pPr>
      <w:r w:rsidRPr="00186F98">
        <w:rPr>
          <w:lang w:val="ru-RU"/>
        </w:rPr>
        <w:t xml:space="preserve">________________ </w:t>
      </w: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95250" cy="238125"/>
            <wp:effectExtent l="0" t="0" r="0" b="0"/>
            <wp:docPr id="4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>https</w:t>
      </w:r>
      <w:r w:rsidRPr="00186F98">
        <w:rPr>
          <w:lang w:val="ru-RU"/>
        </w:rPr>
        <w:t>://</w:t>
      </w:r>
      <w:r>
        <w:t>www</w:t>
      </w:r>
      <w:r w:rsidRPr="00186F98">
        <w:rPr>
          <w:lang w:val="ru-RU"/>
        </w:rPr>
        <w:t>.</w:t>
      </w:r>
      <w:r>
        <w:t>ilo</w:t>
      </w:r>
      <w:r w:rsidRPr="00186F98">
        <w:rPr>
          <w:lang w:val="ru-RU"/>
        </w:rPr>
        <w:t>.</w:t>
      </w:r>
      <w:r>
        <w:t>org</w:t>
      </w:r>
      <w:r w:rsidRPr="00186F98">
        <w:rPr>
          <w:lang w:val="ru-RU"/>
        </w:rPr>
        <w:t>/</w:t>
      </w:r>
      <w:r>
        <w:t>moscow</w:t>
      </w:r>
      <w:r w:rsidRPr="00186F98">
        <w:rPr>
          <w:lang w:val="ru-RU"/>
        </w:rPr>
        <w:t>/</w:t>
      </w:r>
      <w:r>
        <w:t>information</w:t>
      </w:r>
      <w:r w:rsidRPr="00186F98">
        <w:rPr>
          <w:lang w:val="ru-RU"/>
        </w:rPr>
        <w:t>-</w:t>
      </w:r>
      <w:r>
        <w:t>resources</w:t>
      </w:r>
      <w:r w:rsidRPr="00186F98">
        <w:rPr>
          <w:lang w:val="ru-RU"/>
        </w:rPr>
        <w:t>/</w:t>
      </w:r>
      <w:r>
        <w:t>publications</w:t>
      </w:r>
      <w:r w:rsidRPr="00186F98">
        <w:rPr>
          <w:lang w:val="ru-RU"/>
        </w:rPr>
        <w:t>/</w:t>
      </w:r>
      <w:r>
        <w:t>WCMS</w:t>
      </w:r>
      <w:r w:rsidRPr="00186F98">
        <w:rPr>
          <w:lang w:val="ru-RU"/>
        </w:rPr>
        <w:t>_312445/</w:t>
      </w:r>
      <w:r>
        <w:t>lang</w:t>
      </w:r>
      <w:r w:rsidRPr="00186F98">
        <w:rPr>
          <w:lang w:val="ru-RU"/>
        </w:rPr>
        <w:t>--</w:t>
      </w:r>
      <w:r>
        <w:t>ru</w:t>
      </w:r>
      <w:r w:rsidRPr="00186F98">
        <w:rPr>
          <w:lang w:val="ru-RU"/>
        </w:rPr>
        <w:t>/</w:t>
      </w:r>
      <w:r>
        <w:t>mdex</w:t>
      </w:r>
      <w:r w:rsidRPr="00186F98">
        <w:rPr>
          <w:lang w:val="ru-RU"/>
        </w:rPr>
        <w:t>.</w:t>
      </w:r>
      <w:r>
        <w:t>htm</w:t>
      </w:r>
      <w:r w:rsidRPr="00186F98">
        <w:rPr>
          <w:lang w:val="ru-RU"/>
        </w:rPr>
        <w:t>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95250" cy="238125"/>
            <wp:effectExtent l="0" t="0" r="0" b="0"/>
            <wp:docPr id="5" name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>https</w:t>
      </w:r>
      <w:r w:rsidRPr="00186F98">
        <w:rPr>
          <w:lang w:val="ru-RU"/>
        </w:rPr>
        <w:t>://</w:t>
      </w:r>
      <w:r>
        <w:t>www</w:t>
      </w:r>
      <w:r w:rsidRPr="00186F98">
        <w:rPr>
          <w:lang w:val="ru-RU"/>
        </w:rPr>
        <w:t>.</w:t>
      </w:r>
      <w:r>
        <w:t>ilo</w:t>
      </w:r>
      <w:r w:rsidRPr="00186F98">
        <w:rPr>
          <w:lang w:val="ru-RU"/>
        </w:rPr>
        <w:t>.</w:t>
      </w:r>
      <w:r>
        <w:t>org</w:t>
      </w:r>
      <w:r w:rsidRPr="00186F98">
        <w:rPr>
          <w:lang w:val="ru-RU"/>
        </w:rPr>
        <w:t>/</w:t>
      </w:r>
      <w:r>
        <w:t>wcmsp</w:t>
      </w:r>
      <w:r w:rsidRPr="00186F98">
        <w:rPr>
          <w:lang w:val="ru-RU"/>
        </w:rPr>
        <w:t>5/</w:t>
      </w:r>
      <w:r>
        <w:t>groups</w:t>
      </w:r>
      <w:r w:rsidRPr="00186F98">
        <w:rPr>
          <w:lang w:val="ru-RU"/>
        </w:rPr>
        <w:t>/</w:t>
      </w:r>
      <w:r>
        <w:t>public</w:t>
      </w:r>
      <w:r w:rsidRPr="00186F98">
        <w:rPr>
          <w:lang w:val="ru-RU"/>
        </w:rPr>
        <w:t>/---</w:t>
      </w:r>
      <w:r>
        <w:t>europe</w:t>
      </w:r>
      <w:r w:rsidRPr="00186F98">
        <w:rPr>
          <w:lang w:val="ru-RU"/>
        </w:rPr>
        <w:t>/---</w:t>
      </w:r>
      <w:r>
        <w:t>ro</w:t>
      </w:r>
      <w:r w:rsidRPr="00186F98">
        <w:rPr>
          <w:lang w:val="ru-RU"/>
        </w:rPr>
        <w:t>-</w:t>
      </w:r>
      <w:r>
        <w:t>geneva</w:t>
      </w:r>
      <w:r w:rsidRPr="00186F98">
        <w:rPr>
          <w:lang w:val="ru-RU"/>
        </w:rPr>
        <w:t>/---</w:t>
      </w:r>
      <w:r>
        <w:t>sro</w:t>
      </w:r>
      <w:r w:rsidRPr="00186F98">
        <w:rPr>
          <w:lang w:val="ru-RU"/>
        </w:rPr>
        <w:t>-</w:t>
      </w:r>
      <w:r>
        <w:t>moscow</w:t>
      </w:r>
      <w:r w:rsidRPr="00186F98">
        <w:rPr>
          <w:lang w:val="ru-RU"/>
        </w:rPr>
        <w:t>/</w:t>
      </w:r>
      <w:r>
        <w:t>documents</w:t>
      </w:r>
      <w:r w:rsidRPr="00186F98">
        <w:rPr>
          <w:lang w:val="ru-RU"/>
        </w:rPr>
        <w:t>/</w:t>
      </w:r>
      <w:r>
        <w:t>publication</w:t>
      </w:r>
      <w:r w:rsidRPr="00186F98">
        <w:rPr>
          <w:lang w:val="ru-RU"/>
        </w:rPr>
        <w:t>/</w:t>
      </w:r>
      <w:r>
        <w:t>wcms</w:t>
      </w:r>
      <w:r w:rsidRPr="00186F98">
        <w:rPr>
          <w:lang w:val="ru-RU"/>
        </w:rPr>
        <w:t>_312452.</w:t>
      </w:r>
      <w:r>
        <w:t>pdf</w:t>
      </w:r>
      <w:r w:rsidRPr="00186F98">
        <w:rPr>
          <w:lang w:val="ru-RU"/>
        </w:rPr>
        <w:t>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95250" cy="238125"/>
            <wp:effectExtent l="0" t="0" r="0" b="0"/>
            <wp:docPr id="6" name="Imag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hyperlink r:id="rId40">
        <w:r w:rsidRPr="00186F98">
          <w:rPr>
            <w:lang w:val="ru-RU"/>
          </w:rPr>
          <w:t xml:space="preserve">Технология Б.2.2, </w:t>
        </w:r>
      </w:hyperlink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41"/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42"/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43">
        <w:r w:rsidRPr="00186F98">
          <w:rPr>
            <w:color w:val="0000AA"/>
            <w:u w:val="single"/>
            <w:lang w:val="ru-RU"/>
          </w:rPr>
          <w:t>ГОСТ Р 58771-2019</w:t>
        </w:r>
      </w:hyperlink>
      <w:hyperlink r:id="rId44">
        <w:r w:rsidRPr="00186F98">
          <w:rPr>
            <w:lang w:val="ru-RU"/>
          </w:rPr>
          <w:t xml:space="preserve"> "Менеджмент риска. Технологии оценки риска" Утвержден и введен в действие </w:t>
        </w:r>
      </w:hyperlink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45"/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46">
        <w:r w:rsidRPr="00186F98">
          <w:rPr>
            <w:color w:val="0000AA"/>
            <w:u w:val="single"/>
            <w:lang w:val="ru-RU"/>
          </w:rPr>
          <w:t xml:space="preserve">приказом Федерального агентства по техническому регулированию и метрологии от 17 декабря 2019 г. </w:t>
        </w:r>
        <w:r>
          <w:rPr>
            <w:color w:val="0000AA"/>
            <w:u w:val="single"/>
          </w:rPr>
          <w:t>N</w:t>
        </w:r>
        <w:r w:rsidRPr="00186F98">
          <w:rPr>
            <w:color w:val="0000AA"/>
            <w:u w:val="single"/>
            <w:lang w:val="ru-RU"/>
          </w:rPr>
          <w:t xml:space="preserve"> 1405-ст</w:t>
        </w:r>
      </w:hyperlink>
      <w:r w:rsidRPr="00186F98">
        <w:rPr>
          <w:lang w:val="ru-RU"/>
        </w:rPr>
        <w:t>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29321D">
      <w:pPr>
        <w:pStyle w:val="HEADERTEXT"/>
        <w:rPr>
          <w:b/>
          <w:lang w:val="ru-RU"/>
        </w:rPr>
      </w:pPr>
    </w:p>
    <w:p w:rsidR="0029321D" w:rsidRDefault="00EB4177">
      <w:pPr>
        <w:pStyle w:val="HEADERTEXT"/>
        <w:jc w:val="center"/>
        <w:outlineLvl w:val="5"/>
        <w:rPr>
          <w:b/>
        </w:rPr>
      </w:pPr>
      <w:r w:rsidRPr="00186F98">
        <w:rPr>
          <w:b/>
          <w:lang w:val="ru-RU"/>
        </w:rPr>
        <w:t xml:space="preserve"> </w:t>
      </w:r>
      <w:r>
        <w:rPr>
          <w:b/>
        </w:rPr>
        <w:t xml:space="preserve">4.1.2. Матричный метод </w:t>
      </w:r>
    </w:p>
    <w:p w:rsidR="0029321D" w:rsidRDefault="00EB4177">
      <w:pPr>
        <w:pStyle w:val="FORMATTEXT"/>
      </w:pPr>
      <w:r>
        <w:t xml:space="preserve">      </w:t>
      </w: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 xml:space="preserve">35. Для соблюдения работодателями - руководителями малых и микропредприятий требований </w:t>
      </w:r>
      <w:r w:rsidRPr="00186F98">
        <w:rPr>
          <w:lang w:val="ru-RU"/>
        </w:rPr>
        <w:t>трудового законодательства в части оценки уровней профессиональных рисков рекомендуется использовать матричный метод, заключающийся в качественной (описательной, экспертной) оценке показателей вероятности возникновения опасных событий и тяжести их последст</w:t>
      </w:r>
      <w:r w:rsidRPr="00186F98">
        <w:rPr>
          <w:lang w:val="ru-RU"/>
        </w:rPr>
        <w:t>вий, который позволяет работодателю провести оценку уровня профессиональных рисков на рабочих местах с наименьшими затратами ресурсов.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36. Данный метод, не требующий значительных временных и финансовых затрат, а также углубленного обучения использующих ег</w:t>
      </w:r>
      <w:r w:rsidRPr="00186F98">
        <w:rPr>
          <w:lang w:val="ru-RU"/>
        </w:rPr>
        <w:t>о специалистов (в случае необходимости достаточно краткосрочного повышения квалификации), рекомендуется применять для оценки рисков на любом уровне: организации в целом, на уровне проекта/отдела, а также для конкретного оборудования или процесса. Метод так</w:t>
      </w:r>
      <w:r w:rsidRPr="00186F98">
        <w:rPr>
          <w:lang w:val="ru-RU"/>
        </w:rPr>
        <w:t>же рекомендуется использовать для принятия решений на любом уровне (от стратегического до операционного), для любого временного диапазона наличия профессионального риска.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 xml:space="preserve">37. Пример матричного метода оценки уровня рисков, представляющий собой пятишаговую </w:t>
      </w:r>
      <w:r w:rsidRPr="00186F98">
        <w:rPr>
          <w:lang w:val="ru-RU"/>
        </w:rPr>
        <w:t>последовательность</w:t>
      </w:r>
      <w:r>
        <w:rPr>
          <w:noProof/>
          <w:lang w:val="ru-RU" w:eastAsia="ru-RU" w:bidi="ar-SA"/>
        </w:rPr>
        <w:drawing>
          <wp:inline distT="0" distB="0" distL="0" distR="0">
            <wp:extent cx="95250" cy="238125"/>
            <wp:effectExtent l="0" t="0" r="0" b="0"/>
            <wp:docPr id="7" name="Imag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7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86F98">
        <w:rPr>
          <w:lang w:val="ru-RU"/>
        </w:rPr>
        <w:t xml:space="preserve">, который рекомендуется применять на микропредприятиях, приведен ниже. </w:t>
      </w:r>
    </w:p>
    <w:p w:rsidR="0029321D" w:rsidRPr="00186F98" w:rsidRDefault="00EB4177">
      <w:pPr>
        <w:pStyle w:val="FORMATTEXT"/>
        <w:jc w:val="both"/>
        <w:rPr>
          <w:lang w:val="ru-RU"/>
        </w:rPr>
      </w:pPr>
      <w:r w:rsidRPr="00186F98">
        <w:rPr>
          <w:lang w:val="ru-RU"/>
        </w:rPr>
        <w:t xml:space="preserve">________________ </w:t>
      </w: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95250" cy="238125"/>
            <wp:effectExtent l="0" t="0" r="0" b="0"/>
            <wp:docPr id="8" name="Imag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86F98">
        <w:rPr>
          <w:lang w:val="ru-RU"/>
        </w:rPr>
        <w:t>Основы оценки рисков. - Бильбао. Испания. Европейское агентство по охране труда (</w:t>
      </w:r>
      <w:r>
        <w:t>EU</w:t>
      </w:r>
      <w:r w:rsidRPr="00186F98">
        <w:rPr>
          <w:lang w:val="ru-RU"/>
        </w:rPr>
        <w:t xml:space="preserve"> </w:t>
      </w:r>
      <w:r>
        <w:t>OSHA</w:t>
      </w:r>
      <w:r w:rsidRPr="00186F98">
        <w:rPr>
          <w:lang w:val="ru-RU"/>
        </w:rPr>
        <w:t>) // переведено на русский язык по заказу департамента тру</w:t>
      </w:r>
      <w:r w:rsidRPr="00186F98">
        <w:rPr>
          <w:lang w:val="ru-RU"/>
        </w:rPr>
        <w:t xml:space="preserve">довых отношений и государственной гражданской службы Минздравсоцразвития России. М., 2008. - 53 с. (Режим доступа - </w:t>
      </w:r>
      <w:r>
        <w:t>https</w:t>
      </w:r>
      <w:r w:rsidRPr="00186F98">
        <w:rPr>
          <w:lang w:val="ru-RU"/>
        </w:rPr>
        <w:t>://</w:t>
      </w:r>
      <w:r>
        <w:t>www</w:t>
      </w:r>
      <w:r w:rsidRPr="00186F98">
        <w:rPr>
          <w:lang w:val="ru-RU"/>
        </w:rPr>
        <w:t>.</w:t>
      </w:r>
      <w:r>
        <w:t>ilo</w:t>
      </w:r>
      <w:r w:rsidRPr="00186F98">
        <w:rPr>
          <w:lang w:val="ru-RU"/>
        </w:rPr>
        <w:t>.</w:t>
      </w:r>
      <w:r>
        <w:t>org</w:t>
      </w:r>
      <w:r w:rsidRPr="00186F98">
        <w:rPr>
          <w:lang w:val="ru-RU"/>
        </w:rPr>
        <w:t>/</w:t>
      </w:r>
      <w:r>
        <w:t>moscow</w:t>
      </w:r>
      <w:r w:rsidRPr="00186F98">
        <w:rPr>
          <w:lang w:val="ru-RU"/>
        </w:rPr>
        <w:t>/</w:t>
      </w:r>
      <w:r>
        <w:t>information</w:t>
      </w:r>
      <w:r w:rsidRPr="00186F98">
        <w:rPr>
          <w:lang w:val="ru-RU"/>
        </w:rPr>
        <w:t>-</w:t>
      </w:r>
      <w:r>
        <w:t>resources</w:t>
      </w:r>
      <w:r w:rsidRPr="00186F98">
        <w:rPr>
          <w:lang w:val="ru-RU"/>
        </w:rPr>
        <w:t>/</w:t>
      </w:r>
      <w:r>
        <w:t>publications</w:t>
      </w:r>
      <w:r w:rsidRPr="00186F98">
        <w:rPr>
          <w:lang w:val="ru-RU"/>
        </w:rPr>
        <w:t>/</w:t>
      </w:r>
      <w:r>
        <w:t>WCMS</w:t>
      </w:r>
      <w:r w:rsidRPr="00186F98">
        <w:rPr>
          <w:lang w:val="ru-RU"/>
        </w:rPr>
        <w:t>_312445/</w:t>
      </w:r>
      <w:r>
        <w:t>lang</w:t>
      </w:r>
      <w:r w:rsidRPr="00186F98">
        <w:rPr>
          <w:lang w:val="ru-RU"/>
        </w:rPr>
        <w:t>--</w:t>
      </w:r>
      <w:r>
        <w:t>ru</w:t>
      </w:r>
      <w:r w:rsidRPr="00186F98">
        <w:rPr>
          <w:lang w:val="ru-RU"/>
        </w:rPr>
        <w:t>/</w:t>
      </w:r>
      <w:r>
        <w:t>index</w:t>
      </w:r>
      <w:r w:rsidRPr="00186F98">
        <w:rPr>
          <w:lang w:val="ru-RU"/>
        </w:rPr>
        <w:t>.</w:t>
      </w:r>
      <w:r>
        <w:t>htm</w:t>
      </w:r>
      <w:r w:rsidRPr="00186F98">
        <w:rPr>
          <w:lang w:val="ru-RU"/>
        </w:rPr>
        <w:t>).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37.1. Первый шаг - сбор информации о состоян</w:t>
      </w:r>
      <w:r w:rsidRPr="00186F98">
        <w:rPr>
          <w:lang w:val="ru-RU"/>
        </w:rPr>
        <w:t>ии охраны и условий труда на рабочих местах, включающий данные: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о расположении рабочего места и/или места проведения работ;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о работниках, выполняющих работу, с уделением внимания молодежи, беременным женщинам, работникам с ограниченными возможностями, по</w:t>
      </w:r>
      <w:r w:rsidRPr="00186F98">
        <w:rPr>
          <w:lang w:val="ru-RU"/>
        </w:rPr>
        <w:t>дрядчикам, посетителям;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о применяемых оборудовании, материалах и сырье;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о ранее выявленных опасностях;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о принятых защитных мерах;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о зарегистрированных несчастных случаях и профессиональных заболеваниях;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о результатах специальной оценки условий труда;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о законодательных и иных требованиях, предъявляемых к рабочим местам.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 xml:space="preserve">37.2. Второй шаг - формирование перечня (реестра) опасностей по видам работ, рабочим местам, профессиям или структурным подразделениям в зависимости от потребностей работодателя и </w:t>
      </w:r>
      <w:r w:rsidRPr="00186F98">
        <w:rPr>
          <w:lang w:val="ru-RU"/>
        </w:rPr>
        <w:t>особенностей производственных процессов конкретного предприятия.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37.3. Третий шаг - оценка рисков от выявленных опасностей (оценка вероятности и степени тяжести возможных последствий). На этом этапе рекомендуется определить критерии степени тяжести и веро</w:t>
      </w:r>
      <w:r w:rsidRPr="00186F98">
        <w:rPr>
          <w:lang w:val="ru-RU"/>
        </w:rPr>
        <w:t>ятности наступления негативного события.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48">
        <w:r w:rsidRPr="00186F98">
          <w:rPr>
            <w:lang w:val="ru-RU"/>
          </w:rPr>
          <w:t>Примеры простых матриц, в том числе применяемых для оценки риска на микропредприят</w:t>
        </w:r>
        <w:r w:rsidRPr="00186F98">
          <w:rPr>
            <w:lang w:val="ru-RU"/>
          </w:rPr>
          <w:t xml:space="preserve">иях, приведены в </w:t>
        </w:r>
      </w:hyperlink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49"/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50">
        <w:r w:rsidRPr="00186F98">
          <w:rPr>
            <w:color w:val="0000AA"/>
            <w:u w:val="single"/>
            <w:lang w:val="ru-RU"/>
          </w:rPr>
          <w:t xml:space="preserve">приложениях </w:t>
        </w:r>
        <w:r>
          <w:rPr>
            <w:color w:val="0000AA"/>
            <w:u w:val="single"/>
          </w:rPr>
          <w:t>N</w:t>
        </w:r>
        <w:r w:rsidRPr="00186F98">
          <w:rPr>
            <w:color w:val="0000AA"/>
            <w:u w:val="single"/>
            <w:lang w:val="ru-RU"/>
          </w:rPr>
          <w:t xml:space="preserve"> 9</w:t>
        </w:r>
      </w:hyperlink>
      <w:hyperlink r:id="rId51">
        <w:r w:rsidRPr="00186F98">
          <w:rPr>
            <w:lang w:val="ru-RU"/>
          </w:rPr>
          <w:t xml:space="preserve"> и </w:t>
        </w:r>
      </w:hyperlink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52"/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53">
        <w:r>
          <w:rPr>
            <w:color w:val="0000AA"/>
            <w:u w:val="single"/>
          </w:rPr>
          <w:t>N</w:t>
        </w:r>
        <w:r w:rsidRPr="00186F98">
          <w:rPr>
            <w:color w:val="0000AA"/>
            <w:u w:val="single"/>
            <w:lang w:val="ru-RU"/>
          </w:rPr>
          <w:t xml:space="preserve"> 10</w:t>
        </w:r>
      </w:hyperlink>
      <w:r w:rsidRPr="00186F98">
        <w:rPr>
          <w:lang w:val="ru-RU"/>
        </w:rPr>
        <w:t>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37.4. Четвертый шаг - разработка мер по устранению опасностей и снижению уровней п</w:t>
      </w:r>
      <w:r w:rsidRPr="00186F98">
        <w:rPr>
          <w:lang w:val="ru-RU"/>
        </w:rPr>
        <w:t>рофессиональных рисков. При профессиональном риске экспертно оцененном как высокий, принимаются срочные меры по его снижению. Если профессиональный риск экспертно оценен как умеренный, рекомендуется сформировать план мероприятий по его снижению. Профессион</w:t>
      </w:r>
      <w:r w:rsidRPr="00186F98">
        <w:rPr>
          <w:lang w:val="ru-RU"/>
        </w:rPr>
        <w:t>альные риски, оцененные экспертно как низкие или малозначимые не требуют выполнения дополнительных мероприятий, но требуют фиксации действующих мер контроля таких профессиональных рисков, обеспечивающих недопущение повышения их уровня.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Разработку мер упра</w:t>
      </w:r>
      <w:r w:rsidRPr="00186F98">
        <w:rPr>
          <w:lang w:val="ru-RU"/>
        </w:rPr>
        <w:t>вления/снижения уровней профессиональных рисков рекомендуется осуществлять с учетом значимости (приоритетности) выявленных рисков, а также эффективности следующих защитных мер: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устранение опасности в источнике (например, отказ от опасной технологической о</w:t>
      </w:r>
      <w:r w:rsidRPr="00186F98">
        <w:rPr>
          <w:lang w:val="ru-RU"/>
        </w:rPr>
        <w:t>перации, либо полная автоматизация опасной ручной операции);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замена опасной работы менее опасной;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реализация инженерных (технических) методов ограничения интенсивности воздействия опасностей на работников;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реализация административных методов ограничения</w:t>
      </w:r>
      <w:r w:rsidRPr="00186F98">
        <w:rPr>
          <w:lang w:val="ru-RU"/>
        </w:rPr>
        <w:t xml:space="preserve"> времени воздействия опасностей на работников;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использование средств индивидуальной защиты.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37.5. Пятый шаг - документирование процедуры оценки уровня профессиональных рисков с составлением перечня (реестра) всех выявленных опасностей, для каждой из кото</w:t>
      </w:r>
      <w:r w:rsidRPr="00186F98">
        <w:rPr>
          <w:lang w:val="ru-RU"/>
        </w:rPr>
        <w:t>рых фиксируются: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результаты оценки уровня профессионального риска, связанного с каждой опасностью;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перечень мероприятий, запланированных для снижения уровней высоких и умеренных (по экспертным оценкам) профессиональных рисков и недопущения их повышения;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действующие предупредительные и защитные меры.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29321D">
      <w:pPr>
        <w:pStyle w:val="HEADERTEXT"/>
        <w:rPr>
          <w:b/>
          <w:lang w:val="ru-RU"/>
        </w:rPr>
      </w:pPr>
    </w:p>
    <w:p w:rsidR="0029321D" w:rsidRPr="00186F98" w:rsidRDefault="00EB4177">
      <w:pPr>
        <w:pStyle w:val="HEADERTEXT"/>
        <w:jc w:val="center"/>
        <w:outlineLvl w:val="4"/>
        <w:rPr>
          <w:b/>
          <w:lang w:val="ru-RU"/>
        </w:rPr>
      </w:pPr>
      <w:r w:rsidRPr="00186F98">
        <w:rPr>
          <w:b/>
          <w:lang w:val="ru-RU"/>
        </w:rPr>
        <w:t xml:space="preserve"> 4.2. Наиболее распространенные методы оценки риска </w:t>
      </w:r>
    </w:p>
    <w:p w:rsidR="0029321D" w:rsidRPr="00186F98" w:rsidRDefault="0029321D">
      <w:pPr>
        <w:pStyle w:val="HEADERTEXT"/>
        <w:rPr>
          <w:b/>
          <w:lang w:val="ru-RU"/>
        </w:rPr>
      </w:pPr>
    </w:p>
    <w:p w:rsidR="0029321D" w:rsidRPr="00186F98" w:rsidRDefault="00EB4177">
      <w:pPr>
        <w:pStyle w:val="HEADERTEXT"/>
        <w:jc w:val="center"/>
        <w:outlineLvl w:val="5"/>
        <w:rPr>
          <w:b/>
          <w:lang w:val="ru-RU"/>
        </w:rPr>
      </w:pPr>
      <w:r w:rsidRPr="00186F98">
        <w:rPr>
          <w:b/>
          <w:lang w:val="ru-RU"/>
        </w:rPr>
        <w:t xml:space="preserve"> 4.2.1. Матричный метод на основе балльной оценки </w:t>
      </w:r>
    </w:p>
    <w:p w:rsidR="0029321D" w:rsidRPr="00186F98" w:rsidRDefault="00EB4177">
      <w:pPr>
        <w:pStyle w:val="FORMATTEXT"/>
        <w:rPr>
          <w:lang w:val="ru-RU"/>
        </w:rPr>
      </w:pPr>
      <w:r>
        <w:t>     </w:t>
      </w:r>
      <w:r w:rsidRPr="00186F98">
        <w:rPr>
          <w:lang w:val="ru-RU"/>
        </w:rPr>
        <w:t xml:space="preserve"> </w:t>
      </w: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54">
        <w:r w:rsidRPr="00186F98">
          <w:rPr>
            <w:lang w:val="ru-RU"/>
          </w:rPr>
          <w:t>38. Матрица рассматриваемого метода оценки риска строится на соотношении вероятности причинения ущерба от выявленной опасности и тяжести последствий ущерба, где вероятность и тяжесть имеют свои весовые коэффициенты (ба</w:t>
        </w:r>
        <w:r w:rsidRPr="00186F98">
          <w:rPr>
            <w:lang w:val="ru-RU"/>
          </w:rPr>
          <w:t xml:space="preserve">ллы), а уровень риска рассчитывается путем перемножения баллов по показателям вероятности и тяжести по каждой идентифицированной опасности, что отличает данный метод от матричного метода на основе экспертных заключений, описанном в </w:t>
        </w:r>
      </w:hyperlink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55"/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56">
        <w:r w:rsidRPr="00186F98">
          <w:rPr>
            <w:color w:val="0000AA"/>
            <w:u w:val="single"/>
            <w:lang w:val="ru-RU"/>
          </w:rPr>
          <w:t xml:space="preserve">разделе 4.1.2 </w:t>
        </w:r>
        <w:r w:rsidRPr="00186F98">
          <w:rPr>
            <w:color w:val="0000AA"/>
            <w:u w:val="single"/>
            <w:lang w:val="ru-RU"/>
          </w:rPr>
          <w:t>Рекомендаций</w:t>
        </w:r>
        <w:r>
          <w:rPr>
            <w:noProof/>
            <w:lang w:val="ru-RU" w:eastAsia="ru-RU" w:bidi="ar-SA"/>
          </w:rPr>
          <w:drawing>
            <wp:inline distT="0" distB="0" distL="0" distR="0">
              <wp:extent cx="95250" cy="238125"/>
              <wp:effectExtent l="0" t="0" r="0" b="0"/>
              <wp:docPr id="9" name="Image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Image9"/>
                      <pic:cNvPicPr>
                        <a:picLocks noChangeAspect="1" noChangeArrowheads="1"/>
                      </pic:cNvPicPr>
                    </pic:nvPicPr>
                    <pic:blipFill>
                      <a:blip r:embed="rId57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0" cy="2381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hyperlink>
      <w:r w:rsidRPr="00186F98">
        <w:rPr>
          <w:lang w:val="ru-RU"/>
        </w:rPr>
        <w:t xml:space="preserve">. </w:t>
      </w:r>
    </w:p>
    <w:p w:rsidR="0029321D" w:rsidRPr="00186F98" w:rsidRDefault="00EB4177">
      <w:pPr>
        <w:pStyle w:val="FORMATTEXT"/>
        <w:jc w:val="both"/>
        <w:rPr>
          <w:lang w:val="ru-RU"/>
        </w:rPr>
      </w:pPr>
      <w:r w:rsidRPr="00186F98">
        <w:rPr>
          <w:lang w:val="ru-RU"/>
        </w:rPr>
        <w:t xml:space="preserve">________________ </w:t>
      </w: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95250" cy="238125"/>
            <wp:effectExtent l="0" t="0" r="0" b="0"/>
            <wp:docPr id="10" name="Imag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0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hyperlink r:id="rId58">
        <w:r w:rsidRPr="00186F98">
          <w:rPr>
            <w:lang w:val="ru-RU"/>
          </w:rPr>
          <w:t xml:space="preserve">Технология Б.9.3 </w:t>
        </w:r>
      </w:hyperlink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59"/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60"/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61">
        <w:r w:rsidRPr="00186F98">
          <w:rPr>
            <w:color w:val="0000AA"/>
            <w:u w:val="single"/>
            <w:lang w:val="ru-RU"/>
          </w:rPr>
          <w:t>ГОСТ Р 58771-2019</w:t>
        </w:r>
      </w:hyperlink>
      <w:hyperlink r:id="rId62">
        <w:r w:rsidRPr="00186F98">
          <w:rPr>
            <w:lang w:val="ru-RU"/>
          </w:rPr>
          <w:t xml:space="preserve"> "Менеджмент риска. Техн</w:t>
        </w:r>
        <w:r w:rsidRPr="00186F98">
          <w:rPr>
            <w:lang w:val="ru-RU"/>
          </w:rPr>
          <w:t xml:space="preserve">ологии оценки риска". Утвержден и введен в действие </w:t>
        </w:r>
      </w:hyperlink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63"/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64">
        <w:r w:rsidRPr="00186F98">
          <w:rPr>
            <w:color w:val="0000AA"/>
            <w:u w:val="single"/>
            <w:lang w:val="ru-RU"/>
          </w:rPr>
          <w:t xml:space="preserve">приказом Федерального агентства по техническому регулированию и метрологии от 17 декабря 2019 г. </w:t>
        </w:r>
        <w:r>
          <w:rPr>
            <w:color w:val="0000AA"/>
            <w:u w:val="single"/>
          </w:rPr>
          <w:t>N</w:t>
        </w:r>
        <w:r w:rsidRPr="00186F98">
          <w:rPr>
            <w:color w:val="0000AA"/>
            <w:u w:val="single"/>
            <w:lang w:val="ru-RU"/>
          </w:rPr>
          <w:t xml:space="preserve"> 1</w:t>
        </w:r>
        <w:r w:rsidRPr="00186F98">
          <w:rPr>
            <w:color w:val="0000AA"/>
            <w:u w:val="single"/>
            <w:lang w:val="ru-RU"/>
          </w:rPr>
          <w:t>405-ст</w:t>
        </w:r>
      </w:hyperlink>
      <w:r w:rsidRPr="00186F98">
        <w:rPr>
          <w:lang w:val="ru-RU"/>
        </w:rPr>
        <w:t>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39. Данный метод, не требующий значительных временных и финансовых затрат, а также углублённого обучения использующих его специалистов (в случае необходимости достаточно краткосрочного повышения квалификации), рекомендуется применять для оценки ри</w:t>
      </w:r>
      <w:r w:rsidRPr="00186F98">
        <w:rPr>
          <w:lang w:val="ru-RU"/>
        </w:rPr>
        <w:t>сков на любом уровне: организации в целом, на уровне проекта/отдела, а также для конкретного оборудования или процесса. Метод также рекомендуется использовать для принятия решений на любом уровне (от стратегического до операционного), для любого временного</w:t>
      </w:r>
      <w:r w:rsidRPr="00186F98">
        <w:rPr>
          <w:lang w:val="ru-RU"/>
        </w:rPr>
        <w:t xml:space="preserve"> диапазона наличия профессионального риска.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65">
        <w:r w:rsidRPr="00186F98">
          <w:rPr>
            <w:lang w:val="ru-RU"/>
          </w:rPr>
          <w:t>40. Примеры матриц с различной градацией по степени вероятности и тяжести приве</w:t>
        </w:r>
        <w:r w:rsidRPr="00186F98">
          <w:rPr>
            <w:lang w:val="ru-RU"/>
          </w:rPr>
          <w:t xml:space="preserve">дены в </w:t>
        </w:r>
      </w:hyperlink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66"/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67">
        <w:r w:rsidRPr="00186F98">
          <w:rPr>
            <w:color w:val="0000AA"/>
            <w:u w:val="single"/>
            <w:lang w:val="ru-RU"/>
          </w:rPr>
          <w:t xml:space="preserve">приложениях </w:t>
        </w:r>
        <w:r>
          <w:rPr>
            <w:color w:val="0000AA"/>
            <w:u w:val="single"/>
          </w:rPr>
          <w:t>N</w:t>
        </w:r>
        <w:r w:rsidRPr="00186F98">
          <w:rPr>
            <w:color w:val="0000AA"/>
            <w:u w:val="single"/>
            <w:lang w:val="ru-RU"/>
          </w:rPr>
          <w:t xml:space="preserve"> 11</w:t>
        </w:r>
      </w:hyperlink>
      <w:hyperlink r:id="rId68">
        <w:r w:rsidRPr="00186F98">
          <w:rPr>
            <w:lang w:val="ru-RU"/>
          </w:rPr>
          <w:t>-</w:t>
        </w:r>
      </w:hyperlink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69"/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70">
        <w:r w:rsidRPr="00186F98">
          <w:rPr>
            <w:color w:val="0000AA"/>
            <w:u w:val="single"/>
            <w:lang w:val="ru-RU"/>
          </w:rPr>
          <w:t>15</w:t>
        </w:r>
      </w:hyperlink>
      <w:r w:rsidRPr="00186F98">
        <w:rPr>
          <w:lang w:val="ru-RU"/>
        </w:rPr>
        <w:t>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29321D">
      <w:pPr>
        <w:pStyle w:val="HEADERTEXT"/>
        <w:rPr>
          <w:b/>
          <w:lang w:val="ru-RU"/>
        </w:rPr>
      </w:pPr>
    </w:p>
    <w:p w:rsidR="0029321D" w:rsidRPr="00186F98" w:rsidRDefault="00EB4177">
      <w:pPr>
        <w:pStyle w:val="HEADERTEXT"/>
        <w:jc w:val="center"/>
        <w:outlineLvl w:val="5"/>
        <w:rPr>
          <w:b/>
          <w:lang w:val="ru-RU"/>
        </w:rPr>
      </w:pPr>
      <w:r w:rsidRPr="00186F98">
        <w:rPr>
          <w:b/>
          <w:lang w:val="ru-RU"/>
        </w:rPr>
        <w:t xml:space="preserve"> 4.2.2. Анализ "галстук-бабочка" (</w:t>
      </w:r>
      <w:r>
        <w:rPr>
          <w:b/>
        </w:rPr>
        <w:t>Bow</w:t>
      </w:r>
      <w:r w:rsidRPr="00186F98">
        <w:rPr>
          <w:b/>
          <w:lang w:val="ru-RU"/>
        </w:rPr>
        <w:t xml:space="preserve"> </w:t>
      </w:r>
      <w:r>
        <w:rPr>
          <w:b/>
        </w:rPr>
        <w:t>Tie</w:t>
      </w:r>
      <w:r w:rsidRPr="00186F98">
        <w:rPr>
          <w:b/>
          <w:lang w:val="ru-RU"/>
        </w:rPr>
        <w:t xml:space="preserve"> </w:t>
      </w:r>
      <w:r>
        <w:rPr>
          <w:b/>
        </w:rPr>
        <w:t>Analysis</w:t>
      </w:r>
      <w:r w:rsidRPr="00186F98">
        <w:rPr>
          <w:b/>
          <w:lang w:val="ru-RU"/>
        </w:rPr>
        <w:t xml:space="preserve">) </w:t>
      </w:r>
    </w:p>
    <w:p w:rsidR="0029321D" w:rsidRPr="00186F98" w:rsidRDefault="00EB4177">
      <w:pPr>
        <w:pStyle w:val="FORMATTEXT"/>
        <w:rPr>
          <w:lang w:val="ru-RU"/>
        </w:rPr>
      </w:pPr>
      <w:r>
        <w:t>     </w:t>
      </w:r>
      <w:r w:rsidRPr="00186F98">
        <w:rPr>
          <w:lang w:val="ru-RU"/>
        </w:rPr>
        <w:t xml:space="preserve"> </w:t>
      </w: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41. Данный метод оценки риска рекомендуется использовать пос</w:t>
      </w:r>
      <w:r w:rsidRPr="00186F98">
        <w:rPr>
          <w:lang w:val="ru-RU"/>
        </w:rPr>
        <w:t>ле того, как все опасности и/или опасные ситуации вместе с их источниками были выявлены, перечислены и расставлены в порядке приоритета, чтобы разработать наиболее эффективные меры управления наиболее значимыми профессиональными рисками.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42. Анализ "галст</w:t>
      </w:r>
      <w:r w:rsidRPr="00186F98">
        <w:rPr>
          <w:lang w:val="ru-RU"/>
        </w:rPr>
        <w:t xml:space="preserve">ук-бабочка" представляет собой способ описания пути развития опасного события от причин до последствий при помощи схемы с указанием барьеров (мер управления и/или контроля) между причинами и опасными событиями, а также опасными событиями и их </w:t>
      </w:r>
      <w:r w:rsidRPr="00186F98">
        <w:rPr>
          <w:lang w:val="ru-RU"/>
        </w:rPr>
        <w:lastRenderedPageBreak/>
        <w:t>последствиями</w:t>
      </w:r>
      <w:r w:rsidRPr="00186F98">
        <w:rPr>
          <w:lang w:val="ru-RU"/>
        </w:rPr>
        <w:t>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43. Данный метод оценки риска рекомендуется выполнять группе специалистов работодателя, например, назначенными работниками подразделения, которые владеют информацией об оцениваемой опасной ситуации или выполняемой работе, в том числе с привлечением рабо</w:t>
      </w:r>
      <w:r w:rsidRPr="00186F98">
        <w:rPr>
          <w:lang w:val="ru-RU"/>
        </w:rPr>
        <w:t>тников, непосредственно связанных с данной опасностью (опасной ситуацией, выполняемой работой) на рабочих местах (в рабочих зонах), с участием службы охраны труда, а также в случае необходимости - с привлечением экспертов сторонних организаций.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44. Метод,</w:t>
      </w:r>
      <w:r w:rsidRPr="00186F98">
        <w:rPr>
          <w:lang w:val="ru-RU"/>
        </w:rPr>
        <w:t xml:space="preserve"> описанный в национальном стандарте</w:t>
      </w:r>
      <w:r>
        <w:rPr>
          <w:noProof/>
          <w:lang w:val="ru-RU" w:eastAsia="ru-RU" w:bidi="ar-SA"/>
        </w:rPr>
        <w:drawing>
          <wp:inline distT="0" distB="0" distL="0" distR="0">
            <wp:extent cx="95250" cy="238125"/>
            <wp:effectExtent l="0" t="0" r="0" b="0"/>
            <wp:docPr id="11" name="Imag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1"/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86F98">
        <w:rPr>
          <w:lang w:val="ru-RU"/>
        </w:rPr>
        <w:t xml:space="preserve">, рекомендуется реализовывать пошагово с выполнением следующих процедур: </w:t>
      </w:r>
    </w:p>
    <w:p w:rsidR="0029321D" w:rsidRPr="00186F98" w:rsidRDefault="00EB4177">
      <w:pPr>
        <w:pStyle w:val="FORMATTEXT"/>
        <w:jc w:val="both"/>
        <w:rPr>
          <w:lang w:val="ru-RU"/>
        </w:rPr>
      </w:pPr>
      <w:r w:rsidRPr="00186F98">
        <w:rPr>
          <w:lang w:val="ru-RU"/>
        </w:rPr>
        <w:t xml:space="preserve">________________ </w:t>
      </w: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95250" cy="238125"/>
            <wp:effectExtent l="0" t="0" r="0" b="0"/>
            <wp:docPr id="12" name="Imag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2"/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hyperlink r:id="rId72">
        <w:r w:rsidRPr="00186F98">
          <w:rPr>
            <w:lang w:val="ru-RU"/>
          </w:rPr>
          <w:t xml:space="preserve">Технология Б.4.2 </w:t>
        </w:r>
      </w:hyperlink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73"/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74"/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75">
        <w:r w:rsidRPr="00186F98">
          <w:rPr>
            <w:color w:val="0000AA"/>
            <w:u w:val="single"/>
            <w:lang w:val="ru-RU"/>
          </w:rPr>
          <w:t>ГОСТ Р 58771-2019</w:t>
        </w:r>
      </w:hyperlink>
      <w:hyperlink r:id="rId76">
        <w:r w:rsidRPr="00186F98">
          <w:rPr>
            <w:lang w:val="ru-RU"/>
          </w:rPr>
          <w:t xml:space="preserve"> "Менеджмент риска. Технологии оценки риска". Утвержден и введен в действие </w:t>
        </w:r>
      </w:hyperlink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77"/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78">
        <w:r w:rsidRPr="00186F98">
          <w:rPr>
            <w:color w:val="0000AA"/>
            <w:u w:val="single"/>
            <w:lang w:val="ru-RU"/>
          </w:rPr>
          <w:t>приказом Федерального агент</w:t>
        </w:r>
        <w:r w:rsidRPr="00186F98">
          <w:rPr>
            <w:color w:val="0000AA"/>
            <w:u w:val="single"/>
            <w:lang w:val="ru-RU"/>
          </w:rPr>
          <w:t xml:space="preserve">ства по техническому регулированию и метрологии от 17 декабря 2019 г. </w:t>
        </w:r>
        <w:r>
          <w:rPr>
            <w:color w:val="0000AA"/>
            <w:u w:val="single"/>
          </w:rPr>
          <w:t>N</w:t>
        </w:r>
        <w:r w:rsidRPr="00186F98">
          <w:rPr>
            <w:color w:val="0000AA"/>
            <w:u w:val="single"/>
            <w:lang w:val="ru-RU"/>
          </w:rPr>
          <w:t xml:space="preserve"> 1405-ст</w:t>
        </w:r>
      </w:hyperlink>
      <w:r w:rsidRPr="00186F98">
        <w:rPr>
          <w:lang w:val="ru-RU"/>
        </w:rPr>
        <w:t>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определение опасного события, выбранного для анализа, и отображение его в качестве центрального узла "галстука-бабочки";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составление перечня причин события с помощью исследо</w:t>
      </w:r>
      <w:r w:rsidRPr="00186F98">
        <w:rPr>
          <w:lang w:val="ru-RU"/>
        </w:rPr>
        <w:t>вания источников опасности, опасной ситуации;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определение и описание механизма развития опасности до критического события (тяжелой травмы, аварии, катастрофы и т.п.):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графическое проведение линии, отделяющей причину от события (центрального узла "</w:t>
      </w:r>
      <w:r w:rsidRPr="00186F98">
        <w:rPr>
          <w:lang w:val="ru-RU"/>
        </w:rPr>
        <w:t>галстука-бабочки"), что позволяет сформировать левую сторону диаграммы. Дополнительно могут быть идентифицированы и включены в диаграмму факторы, которые могут привести к эскалации (увеличению вероятности наступления события, либо повышению степени тяжести</w:t>
      </w:r>
      <w:r w:rsidRPr="00186F98">
        <w:rPr>
          <w:lang w:val="ru-RU"/>
        </w:rPr>
        <w:t xml:space="preserve"> его последствий) опасного события;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нанесение на диаграмму при помощи вертикальных линий-преград, соответствующих барьерам, установленным на пути причин возникновения нежелательного события - определение и описание в правой стороне "бабочки" различных пос</w:t>
      </w:r>
      <w:r w:rsidRPr="00186F98">
        <w:rPr>
          <w:lang w:val="ru-RU"/>
        </w:rPr>
        <w:t>ледствий опасного события и проведение линий, соединяющих центральное событие с каждым возможным последствием;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графическое изображение при помощи вертикальных линий-преград барьеров для предотвращения негативных последствий;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отображение под диаграммой "г</w:t>
      </w:r>
      <w:r w:rsidRPr="00186F98">
        <w:rPr>
          <w:lang w:val="ru-RU"/>
        </w:rPr>
        <w:t>алстук-бабочка" вспомогательных функций управления, относящихся к средствам управления (таких как обучение и проверки), и соединение их с соответствующим средством управления.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45. Данный метод, не требующий значительных временных и финансовых затрат, а та</w:t>
      </w:r>
      <w:r w:rsidRPr="00186F98">
        <w:rPr>
          <w:lang w:val="ru-RU"/>
        </w:rPr>
        <w:t xml:space="preserve">кже углублённого обучения использующих его специалистов (в случае необходимости достаточно краткосрочного повышения квалификации), рекомендуется применять для оценки рисков на уровне проекта/отдела, а также для конкретного оборудования или процесса. Метод </w:t>
      </w:r>
      <w:r w:rsidRPr="00186F98">
        <w:rPr>
          <w:lang w:val="ru-RU"/>
        </w:rPr>
        <w:t>также рекомендуется использовать для принятия решений на тактическом или операционном уровнях, для рисков, действующих в среднесрочном и краткосрочном временном диапазоне.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29321D">
      <w:pPr>
        <w:pStyle w:val="HEADERTEXT"/>
        <w:rPr>
          <w:b/>
          <w:lang w:val="ru-RU"/>
        </w:rPr>
      </w:pPr>
    </w:p>
    <w:p w:rsidR="0029321D" w:rsidRPr="00186F98" w:rsidRDefault="00EB4177">
      <w:pPr>
        <w:pStyle w:val="HEADERTEXT"/>
        <w:jc w:val="center"/>
        <w:outlineLvl w:val="4"/>
        <w:rPr>
          <w:b/>
          <w:lang w:val="ru-RU"/>
        </w:rPr>
      </w:pPr>
      <w:r w:rsidRPr="00186F98">
        <w:rPr>
          <w:b/>
          <w:lang w:val="ru-RU"/>
        </w:rPr>
        <w:t xml:space="preserve"> 4.3. Методы оценки рисков производственных процессов и технологических систем </w:t>
      </w:r>
    </w:p>
    <w:p w:rsidR="0029321D" w:rsidRPr="00186F98" w:rsidRDefault="0029321D">
      <w:pPr>
        <w:pStyle w:val="HEADERTEXT"/>
        <w:rPr>
          <w:b/>
          <w:lang w:val="ru-RU"/>
        </w:rPr>
      </w:pPr>
    </w:p>
    <w:p w:rsidR="0029321D" w:rsidRDefault="00EB4177">
      <w:pPr>
        <w:pStyle w:val="HEADERTEXT"/>
        <w:jc w:val="center"/>
        <w:outlineLvl w:val="5"/>
        <w:rPr>
          <w:b/>
        </w:rPr>
      </w:pPr>
      <w:r w:rsidRPr="00186F98">
        <w:rPr>
          <w:b/>
          <w:lang w:val="ru-RU"/>
        </w:rPr>
        <w:t xml:space="preserve"> </w:t>
      </w:r>
      <w:r>
        <w:rPr>
          <w:b/>
        </w:rPr>
        <w:t xml:space="preserve">4.3.1. Анализ причинно-следственных связей </w:t>
      </w:r>
    </w:p>
    <w:p w:rsidR="0029321D" w:rsidRDefault="00EB4177">
      <w:pPr>
        <w:pStyle w:val="FORMATTEXT"/>
      </w:pPr>
      <w:r>
        <w:t xml:space="preserve">      </w:t>
      </w: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 xml:space="preserve">46. Применение этого метода позволяет идентифицировать фактические причины. Информация </w:t>
      </w:r>
      <w:r w:rsidRPr="00186F98">
        <w:rPr>
          <w:lang w:val="ru-RU"/>
        </w:rPr>
        <w:lastRenderedPageBreak/>
        <w:t>представляется в виде диаграммы "рыбьего скелета" (метод также называют диаграммой Исикавы, используемой для измерения</w:t>
      </w:r>
      <w:r w:rsidRPr="00186F98">
        <w:rPr>
          <w:lang w:val="ru-RU"/>
        </w:rPr>
        <w:t>, оценки, контроля и усовершенствования качества производственных процессов) или в виде древовидной схемы.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47. Метод представляет собой сочетание дерева отказов и дерева событий, рассматривает как причины, так и последствия нежелательных событий, рекоменд</w:t>
      </w:r>
      <w:r w:rsidRPr="00186F98">
        <w:rPr>
          <w:lang w:val="ru-RU"/>
        </w:rPr>
        <w:t>уется к применению для идентификации возможных причин нежелательного события и описан в национальном стандарте</w:t>
      </w:r>
      <w:r>
        <w:rPr>
          <w:noProof/>
          <w:lang w:val="ru-RU" w:eastAsia="ru-RU" w:bidi="ar-SA"/>
        </w:rPr>
        <w:drawing>
          <wp:inline distT="0" distB="0" distL="0" distR="0">
            <wp:extent cx="95250" cy="238125"/>
            <wp:effectExtent l="0" t="0" r="0" b="0"/>
            <wp:docPr id="13" name="Imag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3"/>
                    <pic:cNvPicPr>
                      <a:picLocks noChangeAspect="1" noChangeArrowheads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86F98">
        <w:rPr>
          <w:lang w:val="ru-RU"/>
        </w:rPr>
        <w:t xml:space="preserve">. </w:t>
      </w:r>
    </w:p>
    <w:p w:rsidR="0029321D" w:rsidRPr="00186F98" w:rsidRDefault="00EB4177">
      <w:pPr>
        <w:pStyle w:val="FORMATTEXT"/>
        <w:jc w:val="both"/>
        <w:rPr>
          <w:lang w:val="ru-RU"/>
        </w:rPr>
      </w:pPr>
      <w:r w:rsidRPr="00186F98">
        <w:rPr>
          <w:lang w:val="ru-RU"/>
        </w:rPr>
        <w:t xml:space="preserve">________________ </w:t>
      </w: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95250" cy="238125"/>
            <wp:effectExtent l="0" t="0" r="0" b="0"/>
            <wp:docPr id="14" name="Image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4"/>
                    <pic:cNvPicPr>
                      <a:picLocks noChangeAspect="1" noChangeArrowheads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hyperlink r:id="rId80">
        <w:r w:rsidRPr="00186F98">
          <w:rPr>
            <w:lang w:val="ru-RU"/>
          </w:rPr>
          <w:t xml:space="preserve">Технология Б.5.7 </w:t>
        </w:r>
      </w:hyperlink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81"/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82"/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83">
        <w:r w:rsidRPr="00186F98">
          <w:rPr>
            <w:color w:val="0000AA"/>
            <w:u w:val="single"/>
            <w:lang w:val="ru-RU"/>
          </w:rPr>
          <w:t>ГОСТ Р 58771-2019</w:t>
        </w:r>
      </w:hyperlink>
      <w:hyperlink r:id="rId84">
        <w:r w:rsidRPr="00186F98">
          <w:rPr>
            <w:lang w:val="ru-RU"/>
          </w:rPr>
          <w:t xml:space="preserve"> "Менеджмент риска. Технологии оценки риска". Утвержден и введен в действие </w:t>
        </w:r>
      </w:hyperlink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85"/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86">
        <w:r w:rsidRPr="00186F98">
          <w:rPr>
            <w:color w:val="0000AA"/>
            <w:u w:val="single"/>
            <w:lang w:val="ru-RU"/>
          </w:rPr>
          <w:t xml:space="preserve">приказом Федерального агентства по техническому регулированию и метрологии от 17 декабря 2019 г. </w:t>
        </w:r>
        <w:r>
          <w:rPr>
            <w:color w:val="0000AA"/>
            <w:u w:val="single"/>
          </w:rPr>
          <w:t>N</w:t>
        </w:r>
        <w:r w:rsidRPr="00186F98">
          <w:rPr>
            <w:color w:val="0000AA"/>
            <w:u w:val="single"/>
            <w:lang w:val="ru-RU"/>
          </w:rPr>
          <w:t xml:space="preserve"> 1405-ст</w:t>
        </w:r>
      </w:hyperlink>
      <w:r w:rsidRPr="00186F98">
        <w:rPr>
          <w:lang w:val="ru-RU"/>
        </w:rPr>
        <w:t>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 xml:space="preserve">48. Данный метод, требующий значительных временных и финансовых затрат при использовании, а также </w:t>
      </w:r>
      <w:r w:rsidRPr="00186F98">
        <w:rPr>
          <w:lang w:val="ru-RU"/>
        </w:rPr>
        <w:t xml:space="preserve">углублённого обучения использующих его специалистов, рекомендуется применять для оценки рисков на уровне проекта/отдела, а также для оценки рисков на уровне проекта/отдела, а также для конкретного оборудования или процесса, для любого временного диапазона </w:t>
      </w:r>
      <w:r w:rsidRPr="00186F98">
        <w:rPr>
          <w:lang w:val="ru-RU"/>
        </w:rPr>
        <w:t>наличия профессионального риска.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29321D">
      <w:pPr>
        <w:pStyle w:val="HEADERTEXT"/>
        <w:rPr>
          <w:b/>
          <w:lang w:val="ru-RU"/>
        </w:rPr>
      </w:pPr>
    </w:p>
    <w:p w:rsidR="0029321D" w:rsidRDefault="00EB4177">
      <w:pPr>
        <w:pStyle w:val="HEADERTEXT"/>
        <w:jc w:val="center"/>
        <w:outlineLvl w:val="5"/>
        <w:rPr>
          <w:b/>
        </w:rPr>
      </w:pPr>
      <w:r w:rsidRPr="00186F98">
        <w:rPr>
          <w:b/>
          <w:lang w:val="ru-RU"/>
        </w:rPr>
        <w:t xml:space="preserve"> </w:t>
      </w:r>
      <w:r>
        <w:rPr>
          <w:b/>
        </w:rPr>
        <w:t xml:space="preserve">4.3.2. Метод анализа сценариев </w:t>
      </w:r>
    </w:p>
    <w:p w:rsidR="0029321D" w:rsidRDefault="00EB4177">
      <w:pPr>
        <w:pStyle w:val="FORMATTEXT"/>
      </w:pPr>
      <w:r>
        <w:t xml:space="preserve">      </w:t>
      </w: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 xml:space="preserve">49. Данный метод рекомендуется использовать для описания и управления рисками с рассмотрением возможных событий в будущем и исследования их значимости и последствий. Используемые в </w:t>
      </w:r>
      <w:r w:rsidRPr="00186F98">
        <w:rPr>
          <w:lang w:val="ru-RU"/>
        </w:rPr>
        <w:t>методе наборы сценариев, описывающие, например, "лучший случай", "худший случай" и "ожидаемый случай", рекомендуется применять для анализа возможных последствий и их вероятности для каждого сценария.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50. Метод определяет возможные сценарии на основе возмо</w:t>
      </w:r>
      <w:r w:rsidRPr="00186F98">
        <w:rPr>
          <w:lang w:val="ru-RU"/>
        </w:rPr>
        <w:t>жных событий или их моделирования с последующей оценкой рисков для каждого из сценариев. Для эффективного применения данного метода рекомендуется наличие группы специалистов, обладающих необходимыми компетенциями применительно к исследуемым явлениям.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 xml:space="preserve">51. </w:t>
      </w:r>
      <w:r w:rsidRPr="00186F98">
        <w:rPr>
          <w:lang w:val="ru-RU"/>
        </w:rPr>
        <w:t xml:space="preserve">Данный метод, не требующий значительных временных и финансовых затрат, но краткосрочного повышения квалификации от исполнителей, рекомендуется применять для оценки рисков на любом управленческом уровне: предприятия, проекта/отдела, а также для конкретного </w:t>
      </w:r>
      <w:r w:rsidRPr="00186F98">
        <w:rPr>
          <w:lang w:val="ru-RU"/>
        </w:rPr>
        <w:t>оборудования или процесса, для рисков, действующих в среднесрочном и краткосрочном временном диапазоне.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 xml:space="preserve">52. Метод рекомендуется применять при планировании будущих стратегий, а также при рассмотрении существующих видов деятельности, его описание приведено </w:t>
      </w:r>
      <w:r w:rsidRPr="00186F98">
        <w:rPr>
          <w:lang w:val="ru-RU"/>
        </w:rPr>
        <w:t>в национальном стандарте</w:t>
      </w:r>
      <w:r>
        <w:rPr>
          <w:noProof/>
          <w:lang w:val="ru-RU" w:eastAsia="ru-RU" w:bidi="ar-SA"/>
        </w:rPr>
        <w:drawing>
          <wp:inline distT="0" distB="0" distL="0" distR="0">
            <wp:extent cx="95250" cy="238125"/>
            <wp:effectExtent l="0" t="0" r="0" b="0"/>
            <wp:docPr id="15" name="Image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5"/>
                    <pic:cNvPicPr>
                      <a:picLocks noChangeAspect="1" noChangeArrowheads="1"/>
                    </pic:cNvPicPr>
                  </pic:nvPicPr>
                  <pic:blipFill>
                    <a:blip r:embed="rId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86F98">
        <w:rPr>
          <w:lang w:val="ru-RU"/>
        </w:rPr>
        <w:t xml:space="preserve">. </w:t>
      </w:r>
    </w:p>
    <w:p w:rsidR="0029321D" w:rsidRPr="00186F98" w:rsidRDefault="00EB4177">
      <w:pPr>
        <w:pStyle w:val="FORMATTEXT"/>
        <w:jc w:val="both"/>
        <w:rPr>
          <w:lang w:val="ru-RU"/>
        </w:rPr>
      </w:pPr>
      <w:r w:rsidRPr="00186F98">
        <w:rPr>
          <w:lang w:val="ru-RU"/>
        </w:rPr>
        <w:t xml:space="preserve">________________ </w:t>
      </w: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95250" cy="238125"/>
            <wp:effectExtent l="0" t="0" r="0" b="0"/>
            <wp:docPr id="16" name="Image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6"/>
                    <pic:cNvPicPr>
                      <a:picLocks noChangeAspect="1" noChangeArrowheads="1"/>
                    </pic:cNvPicPr>
                  </pic:nvPicPr>
                  <pic:blipFill>
                    <a:blip r:embed="rId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hyperlink r:id="rId88">
        <w:r w:rsidRPr="00186F98">
          <w:rPr>
            <w:lang w:val="ru-RU"/>
          </w:rPr>
          <w:t xml:space="preserve">Технология Б.2.5. </w:t>
        </w:r>
      </w:hyperlink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89"/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90"/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91">
        <w:r w:rsidRPr="00186F98">
          <w:rPr>
            <w:color w:val="0000AA"/>
            <w:u w:val="single"/>
            <w:lang w:val="ru-RU"/>
          </w:rPr>
          <w:t>ГОСТ Р 58771-2019</w:t>
        </w:r>
      </w:hyperlink>
      <w:hyperlink r:id="rId92">
        <w:r w:rsidRPr="00186F98">
          <w:rPr>
            <w:lang w:val="ru-RU"/>
          </w:rPr>
          <w:t xml:space="preserve"> "Менеджмент риска. Технологии оценки риска". Утвержден и введен в действие </w:t>
        </w:r>
      </w:hyperlink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93"/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94">
        <w:r w:rsidRPr="00186F98">
          <w:rPr>
            <w:color w:val="0000AA"/>
            <w:u w:val="single"/>
            <w:lang w:val="ru-RU"/>
          </w:rPr>
          <w:t>приказом Федерального агентства по техническ</w:t>
        </w:r>
        <w:r w:rsidRPr="00186F98">
          <w:rPr>
            <w:color w:val="0000AA"/>
            <w:u w:val="single"/>
            <w:lang w:val="ru-RU"/>
          </w:rPr>
          <w:t xml:space="preserve">ому регулированию и метрологии от 17 декабря 2019 г. </w:t>
        </w:r>
        <w:r>
          <w:rPr>
            <w:color w:val="0000AA"/>
            <w:u w:val="single"/>
          </w:rPr>
          <w:t>N</w:t>
        </w:r>
        <w:r w:rsidRPr="00186F98">
          <w:rPr>
            <w:color w:val="0000AA"/>
            <w:u w:val="single"/>
            <w:lang w:val="ru-RU"/>
          </w:rPr>
          <w:t xml:space="preserve"> 1405-ст</w:t>
        </w:r>
      </w:hyperlink>
      <w:r w:rsidRPr="00186F98">
        <w:rPr>
          <w:lang w:val="ru-RU"/>
        </w:rPr>
        <w:t>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29321D">
      <w:pPr>
        <w:pStyle w:val="HEADERTEXT"/>
        <w:rPr>
          <w:b/>
          <w:lang w:val="ru-RU"/>
        </w:rPr>
      </w:pPr>
    </w:p>
    <w:p w:rsidR="0029321D" w:rsidRDefault="00EB4177">
      <w:pPr>
        <w:pStyle w:val="HEADERTEXT"/>
        <w:jc w:val="center"/>
        <w:outlineLvl w:val="5"/>
        <w:rPr>
          <w:b/>
        </w:rPr>
      </w:pPr>
      <w:r w:rsidRPr="00186F98">
        <w:rPr>
          <w:b/>
          <w:lang w:val="ru-RU"/>
        </w:rPr>
        <w:t xml:space="preserve"> </w:t>
      </w:r>
      <w:r>
        <w:rPr>
          <w:b/>
        </w:rPr>
        <w:t xml:space="preserve">4.3.3. Метод анализа "дерева решений" </w:t>
      </w:r>
    </w:p>
    <w:p w:rsidR="0029321D" w:rsidRDefault="00EB4177">
      <w:pPr>
        <w:pStyle w:val="FORMATTEXT"/>
      </w:pPr>
      <w:r>
        <w:t xml:space="preserve">      </w:t>
      </w: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 xml:space="preserve">53. В методе используется древовидное моделирование возможных решений и их последствий, </w:t>
      </w:r>
      <w:r w:rsidRPr="00186F98">
        <w:rPr>
          <w:lang w:val="ru-RU"/>
        </w:rPr>
        <w:lastRenderedPageBreak/>
        <w:t>а результаты обычно выражаются в денежном выражении или</w:t>
      </w:r>
      <w:r w:rsidRPr="00186F98">
        <w:rPr>
          <w:lang w:val="ru-RU"/>
        </w:rPr>
        <w:t xml:space="preserve"> в форме выбранного наиболее выгодного решения.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54. Метод позволяет последовательно представить альтернативные варианты решений с их выходными данными с учетом соответствующей неопределенности и описан в национальном стандарте</w:t>
      </w:r>
      <w:r>
        <w:rPr>
          <w:noProof/>
          <w:lang w:val="ru-RU" w:eastAsia="ru-RU" w:bidi="ar-SA"/>
        </w:rPr>
        <w:drawing>
          <wp:inline distT="0" distB="0" distL="0" distR="0">
            <wp:extent cx="171450" cy="238125"/>
            <wp:effectExtent l="0" t="0" r="0" b="0"/>
            <wp:docPr id="17" name="Image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7"/>
                    <pic:cNvPicPr>
                      <a:picLocks noChangeAspect="1" noChangeArrowheads="1"/>
                    </pic:cNvPicPr>
                  </pic:nvPicPr>
                  <pic:blipFill>
                    <a:blip r:embed="rId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86F98">
        <w:rPr>
          <w:lang w:val="ru-RU"/>
        </w:rPr>
        <w:t>. Анализ начинается с заданн</w:t>
      </w:r>
      <w:r w:rsidRPr="00186F98">
        <w:rPr>
          <w:lang w:val="ru-RU"/>
        </w:rPr>
        <w:t xml:space="preserve">ого исходного события или принятого решения, далее проводится прогнозирование развития событий, определяются результаты при реализации этих событий, и различные решения, которые могут быть приняты в целях управлениями этими событиями. </w:t>
      </w:r>
    </w:p>
    <w:p w:rsidR="0029321D" w:rsidRDefault="00EB4177">
      <w:pPr>
        <w:pStyle w:val="FORMATTEXT"/>
        <w:jc w:val="both"/>
      </w:pPr>
      <w:r>
        <w:t xml:space="preserve">________________ </w:t>
      </w:r>
    </w:p>
    <w:p w:rsidR="0029321D" w:rsidRDefault="00EB4177">
      <w:pPr>
        <w:pStyle w:val="FORMATTEXT"/>
        <w:ind w:firstLine="568"/>
        <w:jc w:val="both"/>
      </w:pPr>
      <w:hyperlink r:id="rId96">
        <w:r>
          <w:rPr>
            <w:noProof/>
            <w:lang w:val="ru-RU" w:eastAsia="ru-RU" w:bidi="ar-SA"/>
          </w:rPr>
          <w:drawing>
            <wp:inline distT="0" distB="0" distL="0" distR="0">
              <wp:extent cx="152400" cy="219075"/>
              <wp:effectExtent l="0" t="0" r="0" b="0"/>
              <wp:docPr id="18" name="Image1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" name="Image18"/>
                      <pic:cNvPicPr>
                        <a:picLocks noChangeAspect="1" noChangeArrowheads="1"/>
                      </pic:cNvPicPr>
                    </pic:nvPicPr>
                    <pic:blipFill>
                      <a:blip r:embed="rId95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2190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hyperlink>
    </w:p>
    <w:p w:rsidR="0029321D" w:rsidRDefault="00EB4177">
      <w:pPr>
        <w:pStyle w:val="FORMATTEXT"/>
        <w:ind w:firstLine="568"/>
        <w:jc w:val="both"/>
      </w:pPr>
      <w:hyperlink r:id="rId97"/>
    </w:p>
    <w:p w:rsidR="0029321D" w:rsidRDefault="00EB4177">
      <w:pPr>
        <w:pStyle w:val="FORMATTEXT"/>
        <w:ind w:firstLine="568"/>
        <w:jc w:val="both"/>
      </w:pPr>
      <w:hyperlink r:id="rId98"/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99">
        <w:r w:rsidRPr="00186F98">
          <w:rPr>
            <w:color w:val="0000AA"/>
            <w:u w:val="single"/>
            <w:lang w:val="ru-RU"/>
          </w:rPr>
          <w:t>ГОСТ Р 58771-2019</w:t>
        </w:r>
      </w:hyperlink>
      <w:hyperlink r:id="rId100">
        <w:r w:rsidRPr="00186F98">
          <w:rPr>
            <w:lang w:val="ru-RU"/>
          </w:rPr>
          <w:t xml:space="preserve"> "Менеджмент риска. Технологии оце</w:t>
        </w:r>
        <w:r w:rsidRPr="00186F98">
          <w:rPr>
            <w:lang w:val="ru-RU"/>
          </w:rPr>
          <w:t xml:space="preserve">нки риска". Утвержден и введен в действие </w:t>
        </w:r>
      </w:hyperlink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101"/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102">
        <w:r w:rsidRPr="00186F98">
          <w:rPr>
            <w:color w:val="0000AA"/>
            <w:u w:val="single"/>
            <w:lang w:val="ru-RU"/>
          </w:rPr>
          <w:t xml:space="preserve">приказом Федерального агентства по техническому регулированию и метрологии от 17 декабря 2019 г. </w:t>
        </w:r>
        <w:r>
          <w:rPr>
            <w:color w:val="0000AA"/>
            <w:u w:val="single"/>
          </w:rPr>
          <w:t>N</w:t>
        </w:r>
        <w:r w:rsidRPr="00186F98">
          <w:rPr>
            <w:color w:val="0000AA"/>
            <w:u w:val="single"/>
            <w:lang w:val="ru-RU"/>
          </w:rPr>
          <w:t xml:space="preserve"> 1405-ст</w:t>
        </w:r>
      </w:hyperlink>
      <w:r w:rsidRPr="00186F98">
        <w:rPr>
          <w:lang w:val="ru-RU"/>
        </w:rPr>
        <w:t>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55. Метод "дерева решений" рекомендуется применять в управлении риском проектных решений и в случа</w:t>
      </w:r>
      <w:r w:rsidRPr="00186F98">
        <w:rPr>
          <w:lang w:val="ru-RU"/>
        </w:rPr>
        <w:t>ях, когда необходимо выбрать наилучший способ действий в ситуации неопределенности.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56. Данный метод, не требующий значительных временных и финансовых затрат, а также углубленного обучения использующих его специалистов (в случае необходимости - краткосроч</w:t>
      </w:r>
      <w:r w:rsidRPr="00186F98">
        <w:rPr>
          <w:lang w:val="ru-RU"/>
        </w:rPr>
        <w:t>ное повышение квалификации), рекомендуется применять для оценки рисков на любом управленческом уровне: предприятия, проекта/отдела, оборудования или процесса, а также для любого временного диапазона наличия профессионального риска, а также рекомендуется пр</w:t>
      </w:r>
      <w:r w:rsidRPr="00186F98">
        <w:rPr>
          <w:lang w:val="ru-RU"/>
        </w:rPr>
        <w:t>именять для решения операционных задач.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29321D">
      <w:pPr>
        <w:pStyle w:val="HEADERTEXT"/>
        <w:rPr>
          <w:b/>
          <w:lang w:val="ru-RU"/>
        </w:rPr>
      </w:pPr>
    </w:p>
    <w:p w:rsidR="0029321D" w:rsidRDefault="00EB4177">
      <w:pPr>
        <w:pStyle w:val="HEADERTEXT"/>
        <w:jc w:val="center"/>
        <w:outlineLvl w:val="5"/>
        <w:rPr>
          <w:b/>
        </w:rPr>
      </w:pPr>
      <w:r w:rsidRPr="00186F98">
        <w:rPr>
          <w:b/>
          <w:lang w:val="ru-RU"/>
        </w:rPr>
        <w:t xml:space="preserve"> </w:t>
      </w:r>
      <w:r>
        <w:rPr>
          <w:b/>
        </w:rPr>
        <w:t xml:space="preserve">4.3.4 Метод анализа уровней защиты (LOPA- Layers of Protection Analysis) </w:t>
      </w:r>
    </w:p>
    <w:p w:rsidR="0029321D" w:rsidRDefault="00EB4177">
      <w:pPr>
        <w:pStyle w:val="FORMATTEXT"/>
      </w:pPr>
      <w:r>
        <w:t xml:space="preserve">      </w:t>
      </w: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57. Метод основан на выборе пар причин и последствий и выявлении уровней защиты, которые могут предотвратить причину, приводящую к н</w:t>
      </w:r>
      <w:r w:rsidRPr="00186F98">
        <w:rPr>
          <w:lang w:val="ru-RU"/>
        </w:rPr>
        <w:t>ежелательному последствию. Для определения адекватности мер снижения риска до допустимого уровня проводится расчет последствий.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58. Метод описан в национальных стандартах</w:t>
      </w:r>
      <w:r>
        <w:rPr>
          <w:noProof/>
          <w:lang w:val="ru-RU" w:eastAsia="ru-RU" w:bidi="ar-SA"/>
        </w:rPr>
        <w:drawing>
          <wp:inline distT="0" distB="0" distL="0" distR="0">
            <wp:extent cx="142875" cy="219075"/>
            <wp:effectExtent l="0" t="0" r="0" b="0"/>
            <wp:docPr id="19" name="Image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9"/>
                    <pic:cNvPicPr>
                      <a:picLocks noChangeAspect="1" noChangeArrowheads="1"/>
                    </pic:cNvPicPr>
                  </pic:nvPicPr>
                  <pic:blipFill>
                    <a:blip r:embed="rId1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86F98">
        <w:rPr>
          <w:lang w:val="ru-RU"/>
        </w:rPr>
        <w:t xml:space="preserve"> и рекомендуется к использованию в качестве метода исследования уровней защиты между</w:t>
      </w:r>
      <w:r w:rsidRPr="00186F98">
        <w:rPr>
          <w:lang w:val="ru-RU"/>
        </w:rPr>
        <w:t xml:space="preserve"> опасностью или причинным событием и результатом ("анализ барьеров"), а также позволяет оценить средства и меры управления, а также их эффективность для автоматизированных систем. </w:t>
      </w:r>
    </w:p>
    <w:p w:rsidR="0029321D" w:rsidRPr="00186F98" w:rsidRDefault="00EB4177">
      <w:pPr>
        <w:pStyle w:val="FORMATTEXT"/>
        <w:jc w:val="both"/>
        <w:rPr>
          <w:lang w:val="ru-RU"/>
        </w:rPr>
      </w:pPr>
      <w:r w:rsidRPr="00186F98">
        <w:rPr>
          <w:lang w:val="ru-RU"/>
        </w:rPr>
        <w:t xml:space="preserve">________________ </w:t>
      </w: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133350" cy="219075"/>
            <wp:effectExtent l="0" t="0" r="0" b="0"/>
            <wp:docPr id="20" name="Image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0"/>
                    <pic:cNvPicPr>
                      <a:picLocks noChangeAspect="1" noChangeArrowheads="1"/>
                    </pic:cNvPicPr>
                  </pic:nvPicPr>
                  <pic:blipFill>
                    <a:blip r:embed="rId1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hyperlink r:id="rId104">
        <w:r w:rsidRPr="00186F98">
          <w:rPr>
            <w:lang w:val="ru-RU"/>
          </w:rPr>
          <w:t xml:space="preserve">Технология Б.4.4 </w:t>
        </w:r>
      </w:hyperlink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105"/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106"/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107">
        <w:r w:rsidRPr="00186F98">
          <w:rPr>
            <w:color w:val="0000AA"/>
            <w:u w:val="single"/>
            <w:lang w:val="ru-RU"/>
          </w:rPr>
          <w:t>ГОСТ Р 58771-2019</w:t>
        </w:r>
      </w:hyperlink>
      <w:hyperlink r:id="rId108">
        <w:r w:rsidRPr="00186F98">
          <w:rPr>
            <w:lang w:val="ru-RU"/>
          </w:rPr>
          <w:t xml:space="preserve"> "Менеджмент риска. Технологии оценки риска". Утвержден и введен в дейст</w:t>
        </w:r>
        <w:r w:rsidRPr="00186F98">
          <w:rPr>
            <w:lang w:val="ru-RU"/>
          </w:rPr>
          <w:t xml:space="preserve">вие </w:t>
        </w:r>
      </w:hyperlink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109"/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110">
        <w:r w:rsidRPr="00186F98">
          <w:rPr>
            <w:color w:val="0000AA"/>
            <w:u w:val="single"/>
            <w:lang w:val="ru-RU"/>
          </w:rPr>
          <w:t xml:space="preserve">приказом Федерального агентства по техническому регулированию и метрологии от 17 декабря 2019 г. </w:t>
        </w:r>
        <w:r>
          <w:rPr>
            <w:color w:val="0000AA"/>
            <w:u w:val="single"/>
          </w:rPr>
          <w:t>N</w:t>
        </w:r>
        <w:r w:rsidRPr="00186F98">
          <w:rPr>
            <w:color w:val="0000AA"/>
            <w:u w:val="single"/>
            <w:lang w:val="ru-RU"/>
          </w:rPr>
          <w:t xml:space="preserve"> 1405-ст</w:t>
        </w:r>
      </w:hyperlink>
      <w:r w:rsidRPr="00186F98">
        <w:rPr>
          <w:lang w:val="ru-RU"/>
        </w:rPr>
        <w:t>; МЭК 61508-2012 (все части). "Функциональ</w:t>
      </w:r>
      <w:r w:rsidRPr="00186F98">
        <w:rPr>
          <w:lang w:val="ru-RU"/>
        </w:rPr>
        <w:t>ная безопасность систем электрических, электронных, программируемых электронных, связанных с безопасностью"; МЭК 61511-2011 "Безопасность функциональная. Система безопасности, обеспечиваемая приборами для сектора обрабатывающей отрасли промышленности".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59. Данный метод, требующий значительных финансовых и временных затрат, а также повышения квалификации использующих его специалистов, рекомендуется использовать для оценки рисков конкретного оборудования/процесса, он применим для любого временного диапазон</w:t>
      </w:r>
      <w:r w:rsidRPr="00186F98">
        <w:rPr>
          <w:lang w:val="ru-RU"/>
        </w:rPr>
        <w:t>а наличия профессионального риска, для решения операционных или тактических задач.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29321D">
      <w:pPr>
        <w:pStyle w:val="HEADERTEXT"/>
        <w:rPr>
          <w:b/>
          <w:lang w:val="ru-RU"/>
        </w:rPr>
      </w:pPr>
    </w:p>
    <w:p w:rsidR="0029321D" w:rsidRPr="00186F98" w:rsidRDefault="00EB4177">
      <w:pPr>
        <w:pStyle w:val="HEADERTEXT"/>
        <w:jc w:val="center"/>
        <w:outlineLvl w:val="5"/>
        <w:rPr>
          <w:b/>
          <w:lang w:val="ru-RU"/>
        </w:rPr>
      </w:pPr>
      <w:r w:rsidRPr="00186F98">
        <w:rPr>
          <w:b/>
          <w:lang w:val="ru-RU"/>
        </w:rPr>
        <w:t xml:space="preserve"> 4.3.5. Метод технического обслуживания, направленный на обеспечение надежности </w:t>
      </w:r>
    </w:p>
    <w:p w:rsidR="0029321D" w:rsidRPr="00186F98" w:rsidRDefault="00EB4177">
      <w:pPr>
        <w:pStyle w:val="FORMATTEXT"/>
        <w:rPr>
          <w:lang w:val="ru-RU"/>
        </w:rPr>
      </w:pPr>
      <w:r>
        <w:lastRenderedPageBreak/>
        <w:t>     </w:t>
      </w:r>
      <w:r w:rsidRPr="00186F98">
        <w:rPr>
          <w:lang w:val="ru-RU"/>
        </w:rPr>
        <w:t xml:space="preserve"> </w:t>
      </w: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60. Данный метод рекомендуется использовать для обеспечения эффективного техническо</w:t>
      </w:r>
      <w:r w:rsidRPr="00186F98">
        <w:rPr>
          <w:lang w:val="ru-RU"/>
        </w:rPr>
        <w:t>го обслуживания и применять на этапе проектирования и разработки, а затем внедрять на этапе производства и технического обслуживания.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61. Метод описан в национальных стандартах</w:t>
      </w:r>
      <w:r>
        <w:rPr>
          <w:noProof/>
          <w:lang w:val="ru-RU" w:eastAsia="ru-RU" w:bidi="ar-SA"/>
        </w:rPr>
        <w:drawing>
          <wp:inline distT="0" distB="0" distL="0" distR="0">
            <wp:extent cx="152400" cy="219075"/>
            <wp:effectExtent l="0" t="0" r="0" b="0"/>
            <wp:docPr id="21" name="Image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21"/>
                    <pic:cNvPicPr>
                      <a:picLocks noChangeAspect="1" noChangeArrowheads="1"/>
                    </pic:cNvPicPr>
                  </pic:nvPicPr>
                  <pic:blipFill>
                    <a:blip r:embed="rId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86F98">
        <w:rPr>
          <w:lang w:val="ru-RU"/>
        </w:rPr>
        <w:t xml:space="preserve"> и позволяет установить задачи в области технического обслуживания, такие как </w:t>
      </w:r>
      <w:r w:rsidRPr="00186F98">
        <w:rPr>
          <w:lang w:val="ru-RU"/>
        </w:rPr>
        <w:t xml:space="preserve">мониторинг технического состояния, плановые ремонт и замена, обнаружение отказов или текущее техническое обслуживание используемого оборудования. Дополнительные действия, которые рекомендуется реализовать по результатам применения рассматриваемого метода, </w:t>
      </w:r>
      <w:r w:rsidRPr="00186F98">
        <w:rPr>
          <w:lang w:val="ru-RU"/>
        </w:rPr>
        <w:t>включают в себя модернизацию используемого оборудования, внесение изменений в эксплуатационные документы и процедуры технического обслуживания этого оборудования, а также проведение дополнительного обучения работников, эксплуатирующих это оборудование. В р</w:t>
      </w:r>
      <w:r w:rsidRPr="00186F98">
        <w:rPr>
          <w:lang w:val="ru-RU"/>
        </w:rPr>
        <w:t xml:space="preserve">амках анализа рекомендуется идентифицировать периодичность выполнения задач и требуемые ресурсы. </w:t>
      </w:r>
    </w:p>
    <w:p w:rsidR="0029321D" w:rsidRPr="00186F98" w:rsidRDefault="00EB4177">
      <w:pPr>
        <w:pStyle w:val="FORMATTEXT"/>
        <w:jc w:val="both"/>
        <w:rPr>
          <w:lang w:val="ru-RU"/>
        </w:rPr>
      </w:pPr>
      <w:r w:rsidRPr="00186F98">
        <w:rPr>
          <w:lang w:val="ru-RU"/>
        </w:rPr>
        <w:t xml:space="preserve">________________ </w:t>
      </w: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152400" cy="219075"/>
            <wp:effectExtent l="0" t="0" r="0" b="0"/>
            <wp:docPr id="22" name="Image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2"/>
                    <pic:cNvPicPr>
                      <a:picLocks noChangeAspect="1" noChangeArrowheads="1"/>
                    </pic:cNvPicPr>
                  </pic:nvPicPr>
                  <pic:blipFill>
                    <a:blip r:embed="rId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hyperlink r:id="rId112">
        <w:r w:rsidRPr="00186F98">
          <w:rPr>
            <w:lang w:val="ru-RU"/>
          </w:rPr>
          <w:t xml:space="preserve">Технология Б.8.5 </w:t>
        </w:r>
      </w:hyperlink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113"/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114"/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115">
        <w:r w:rsidRPr="00186F98">
          <w:rPr>
            <w:color w:val="0000AA"/>
            <w:u w:val="single"/>
            <w:lang w:val="ru-RU"/>
          </w:rPr>
          <w:t>ГОСТ Р 58771-2019</w:t>
        </w:r>
      </w:hyperlink>
      <w:hyperlink r:id="rId116">
        <w:r w:rsidRPr="00186F98">
          <w:rPr>
            <w:lang w:val="ru-RU"/>
          </w:rPr>
          <w:t xml:space="preserve"> "Менеджмент риска. Техн</w:t>
        </w:r>
        <w:r w:rsidRPr="00186F98">
          <w:rPr>
            <w:lang w:val="ru-RU"/>
          </w:rPr>
          <w:t xml:space="preserve">ологии оценки риска". Утвержден и введен в действие </w:t>
        </w:r>
      </w:hyperlink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117"/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118">
        <w:r w:rsidRPr="00186F98">
          <w:rPr>
            <w:color w:val="0000AA"/>
            <w:u w:val="single"/>
            <w:lang w:val="ru-RU"/>
          </w:rPr>
          <w:t xml:space="preserve">приказом Федерального агентства по техническому регулированию и метрологии от 17 декабря 2019 г. </w:t>
        </w:r>
        <w:r>
          <w:rPr>
            <w:color w:val="0000AA"/>
            <w:u w:val="single"/>
          </w:rPr>
          <w:t>N</w:t>
        </w:r>
        <w:r w:rsidRPr="00186F98">
          <w:rPr>
            <w:color w:val="0000AA"/>
            <w:u w:val="single"/>
            <w:lang w:val="ru-RU"/>
          </w:rPr>
          <w:t xml:space="preserve"> 1</w:t>
        </w:r>
        <w:r w:rsidRPr="00186F98">
          <w:rPr>
            <w:color w:val="0000AA"/>
            <w:u w:val="single"/>
            <w:lang w:val="ru-RU"/>
          </w:rPr>
          <w:t>405-ст</w:t>
        </w:r>
      </w:hyperlink>
      <w:r w:rsidRPr="00186F98">
        <w:rPr>
          <w:lang w:val="ru-RU"/>
        </w:rPr>
        <w:t xml:space="preserve">; </w:t>
      </w:r>
      <w:r>
        <w:t>IEC</w:t>
      </w:r>
      <w:r w:rsidRPr="00186F98">
        <w:rPr>
          <w:lang w:val="ru-RU"/>
        </w:rPr>
        <w:t xml:space="preserve"> 60300-3-11 Управление общей надежностью. Часть 3-11. Руководство по применению. Техническое обслуживание, направленное на обеспечение надежности.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62. Данный метод, требующий значительных временных и финансовых затрат, а также повышения квалифи</w:t>
      </w:r>
      <w:r w:rsidRPr="00186F98">
        <w:rPr>
          <w:lang w:val="ru-RU"/>
        </w:rPr>
        <w:t>кации использующих его специалистов, рекомендуется использовать для оценки рисков на уровне проекта/отдела, а также конкретного оборудования или процесса, для рисков, действующих в среднесрочном и краткосрочном временном диапазоне, для решения операционных</w:t>
      </w:r>
      <w:r w:rsidRPr="00186F98">
        <w:rPr>
          <w:lang w:val="ru-RU"/>
        </w:rPr>
        <w:t xml:space="preserve"> или тактических задач.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29321D">
      <w:pPr>
        <w:pStyle w:val="HEADERTEXT"/>
        <w:rPr>
          <w:b/>
          <w:lang w:val="ru-RU"/>
        </w:rPr>
      </w:pPr>
    </w:p>
    <w:p w:rsidR="0029321D" w:rsidRPr="00186F98" w:rsidRDefault="00EB4177">
      <w:pPr>
        <w:pStyle w:val="HEADERTEXT"/>
        <w:jc w:val="center"/>
        <w:outlineLvl w:val="4"/>
        <w:rPr>
          <w:b/>
          <w:lang w:val="ru-RU"/>
        </w:rPr>
      </w:pPr>
      <w:r w:rsidRPr="00186F98">
        <w:rPr>
          <w:b/>
          <w:lang w:val="ru-RU"/>
        </w:rPr>
        <w:t xml:space="preserve"> 4.4. Методы оценки рисков, связанных с безопасностью продукции, оборудования и производственных процессов </w:t>
      </w:r>
    </w:p>
    <w:p w:rsidR="0029321D" w:rsidRPr="00186F98" w:rsidRDefault="0029321D">
      <w:pPr>
        <w:pStyle w:val="HEADERTEXT"/>
        <w:rPr>
          <w:b/>
          <w:lang w:val="ru-RU"/>
        </w:rPr>
      </w:pPr>
    </w:p>
    <w:p w:rsidR="0029321D" w:rsidRPr="00186F98" w:rsidRDefault="00EB4177">
      <w:pPr>
        <w:pStyle w:val="HEADERTEXT"/>
        <w:jc w:val="center"/>
        <w:outlineLvl w:val="5"/>
        <w:rPr>
          <w:b/>
          <w:lang w:val="ru-RU"/>
        </w:rPr>
      </w:pPr>
      <w:r w:rsidRPr="00186F98">
        <w:rPr>
          <w:b/>
          <w:lang w:val="ru-RU"/>
        </w:rPr>
        <w:t xml:space="preserve"> 4.4.1. Анализ опасности и критических контрольных точек </w:t>
      </w:r>
    </w:p>
    <w:p w:rsidR="0029321D" w:rsidRPr="00186F98" w:rsidRDefault="00EB4177">
      <w:pPr>
        <w:pStyle w:val="FORMATTEXT"/>
        <w:rPr>
          <w:lang w:val="ru-RU"/>
        </w:rPr>
      </w:pPr>
      <w:r>
        <w:t>     </w:t>
      </w:r>
      <w:r w:rsidRPr="00186F98">
        <w:rPr>
          <w:lang w:val="ru-RU"/>
        </w:rPr>
        <w:t xml:space="preserve"> </w:t>
      </w: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63. Метод анализа опасности и критических контрольных то</w:t>
      </w:r>
      <w:r w:rsidRPr="00186F98">
        <w:rPr>
          <w:lang w:val="ru-RU"/>
        </w:rPr>
        <w:t xml:space="preserve">чек (НАССР - </w:t>
      </w:r>
      <w:r>
        <w:t>Hazard</w:t>
      </w:r>
      <w:r w:rsidRPr="00186F98">
        <w:rPr>
          <w:lang w:val="ru-RU"/>
        </w:rPr>
        <w:t xml:space="preserve"> </w:t>
      </w:r>
      <w:r>
        <w:t>Analysis</w:t>
      </w:r>
      <w:r w:rsidRPr="00186F98">
        <w:rPr>
          <w:lang w:val="ru-RU"/>
        </w:rPr>
        <w:t xml:space="preserve"> </w:t>
      </w:r>
      <w:r>
        <w:t>and</w:t>
      </w:r>
      <w:r w:rsidRPr="00186F98">
        <w:rPr>
          <w:lang w:val="ru-RU"/>
        </w:rPr>
        <w:t xml:space="preserve"> </w:t>
      </w:r>
      <w:r>
        <w:t>Critical</w:t>
      </w:r>
      <w:r w:rsidRPr="00186F98">
        <w:rPr>
          <w:lang w:val="ru-RU"/>
        </w:rPr>
        <w:t xml:space="preserve"> </w:t>
      </w:r>
      <w:r>
        <w:t>Control</w:t>
      </w:r>
      <w:r w:rsidRPr="00186F98">
        <w:rPr>
          <w:lang w:val="ru-RU"/>
        </w:rPr>
        <w:t xml:space="preserve"> </w:t>
      </w:r>
      <w:r>
        <w:t>Points</w:t>
      </w:r>
      <w:r w:rsidRPr="00186F98">
        <w:rPr>
          <w:lang w:val="ru-RU"/>
        </w:rPr>
        <w:t>) используют организации пищевой промышленности для управления риском физического, химического или биологического загрязнения пищевых продуктов. Основной целью НАССР является минимизация риска путем п</w:t>
      </w:r>
      <w:r w:rsidRPr="00186F98">
        <w:rPr>
          <w:lang w:val="ru-RU"/>
        </w:rPr>
        <w:t>рименения средств управления в процессе производства, а не только при контроле качества конечной продукции.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 xml:space="preserve">64. Метод реализуется пошагово с выполнением следующих процедур: 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 xml:space="preserve">описание сырья и готовой продукции для выявления возможных опасностей, которые </w:t>
      </w:r>
      <w:r w:rsidRPr="00186F98">
        <w:rPr>
          <w:lang w:val="ru-RU"/>
        </w:rPr>
        <w:t>могут содержаться в ингредиентах или материалах упаковки;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определение наиболее вероятного способа использования продукта с последующим определением срока и условиями хранения приготовленной пищи;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определение и документирование факторов, угрожающих безопа</w:t>
      </w:r>
      <w:r w:rsidRPr="00186F98">
        <w:rPr>
          <w:lang w:val="ru-RU"/>
        </w:rPr>
        <w:t>сности пищевой продукции, которые возможны для данного типа продукции, процесса и фактически имеющихся средств;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определение критических контрольных точек (ККТ): стадии, этапа или процесса, к которым можно применить меры управления для предотвращения, устр</w:t>
      </w:r>
      <w:r w:rsidRPr="00186F98">
        <w:rPr>
          <w:lang w:val="ru-RU"/>
        </w:rPr>
        <w:t>анения или уменьшения до допустимого уровня потенциальных рисков;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разработка системы мониторинга для каждой ККТ, плана корректирующих действий на случай возникновения отклонений параметров процесса от критических пределов, реализация процедур проверки.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6</w:t>
      </w:r>
      <w:r w:rsidRPr="00186F98">
        <w:rPr>
          <w:lang w:val="ru-RU"/>
        </w:rPr>
        <w:t>5. Данный метод, требующий временных и финансовых затрат, а также краткосрочного повышения квалификации использующих его специалистов, описан в национальных стандартах</w:t>
      </w:r>
      <w:r>
        <w:rPr>
          <w:noProof/>
          <w:lang w:val="ru-RU" w:eastAsia="ru-RU" w:bidi="ar-SA"/>
        </w:rPr>
        <w:drawing>
          <wp:inline distT="0" distB="0" distL="0" distR="0">
            <wp:extent cx="152400" cy="219075"/>
            <wp:effectExtent l="0" t="0" r="0" b="0"/>
            <wp:docPr id="23" name="Image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23"/>
                    <pic:cNvPicPr>
                      <a:picLocks noChangeAspect="1" noChangeArrowheads="1"/>
                    </pic:cNvPicPr>
                  </pic:nvPicPr>
                  <pic:blipFill>
                    <a:blip r:embed="rId1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86F98">
        <w:rPr>
          <w:lang w:val="ru-RU"/>
        </w:rPr>
        <w:t xml:space="preserve"> и его рекомендуется использовать для оценки рисков на уровне проекта/отдела, а также ко</w:t>
      </w:r>
      <w:r w:rsidRPr="00186F98">
        <w:rPr>
          <w:lang w:val="ru-RU"/>
        </w:rPr>
        <w:t xml:space="preserve">нкретного оборудования или процесса, для рисков, действующих в среднесрочном и краткосрочном временном диапазоне, для решения операционных или тактических задач. </w:t>
      </w:r>
    </w:p>
    <w:p w:rsidR="0029321D" w:rsidRPr="00186F98" w:rsidRDefault="00EB4177">
      <w:pPr>
        <w:pStyle w:val="FORMATTEXT"/>
        <w:jc w:val="both"/>
        <w:rPr>
          <w:lang w:val="ru-RU"/>
        </w:rPr>
      </w:pPr>
      <w:r w:rsidRPr="00186F98">
        <w:rPr>
          <w:lang w:val="ru-RU"/>
        </w:rPr>
        <w:t xml:space="preserve">________________ </w:t>
      </w: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152400" cy="219075"/>
            <wp:effectExtent l="0" t="0" r="0" b="0"/>
            <wp:docPr id="24" name="Image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4"/>
                    <pic:cNvPicPr>
                      <a:picLocks noChangeAspect="1" noChangeArrowheads="1"/>
                    </pic:cNvPicPr>
                  </pic:nvPicPr>
                  <pic:blipFill>
                    <a:blip r:embed="rId1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hyperlink r:id="rId120">
        <w:r w:rsidRPr="00186F98">
          <w:rPr>
            <w:lang w:val="ru-RU"/>
          </w:rPr>
          <w:t xml:space="preserve">Технология Б.4.3 </w:t>
        </w:r>
      </w:hyperlink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121"/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122"/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123">
        <w:r w:rsidRPr="00186F98">
          <w:rPr>
            <w:color w:val="0000AA"/>
            <w:u w:val="single"/>
            <w:lang w:val="ru-RU"/>
          </w:rPr>
          <w:t>ГОСТ Р 58771-2019</w:t>
        </w:r>
      </w:hyperlink>
      <w:hyperlink r:id="rId124">
        <w:r w:rsidRPr="00186F98">
          <w:rPr>
            <w:lang w:val="ru-RU"/>
          </w:rPr>
          <w:t xml:space="preserve"> "Менеджмент риска. Технологии оценки риска". Утвержден и введен в действие </w:t>
        </w:r>
      </w:hyperlink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125"/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126">
        <w:r w:rsidRPr="00186F98">
          <w:rPr>
            <w:color w:val="0000AA"/>
            <w:u w:val="single"/>
            <w:lang w:val="ru-RU"/>
          </w:rPr>
          <w:t xml:space="preserve">приказом Федерального агентства по техническому регулированию и метрологии от 17 декабря 2019 г. </w:t>
        </w:r>
        <w:r>
          <w:rPr>
            <w:color w:val="0000AA"/>
            <w:u w:val="single"/>
          </w:rPr>
          <w:t>N</w:t>
        </w:r>
        <w:r w:rsidRPr="00186F98">
          <w:rPr>
            <w:color w:val="0000AA"/>
            <w:u w:val="single"/>
            <w:lang w:val="ru-RU"/>
          </w:rPr>
          <w:t xml:space="preserve"> 1405-ст</w:t>
        </w:r>
      </w:hyperlink>
      <w:hyperlink r:id="rId127">
        <w:r w:rsidRPr="00186F98">
          <w:rPr>
            <w:lang w:val="ru-RU"/>
          </w:rPr>
          <w:t xml:space="preserve">; </w:t>
        </w:r>
      </w:hyperlink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128"/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129"/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130">
        <w:r w:rsidRPr="00186F98">
          <w:rPr>
            <w:color w:val="BF2F1C"/>
            <w:u w:val="single"/>
            <w:lang w:val="ru-RU"/>
          </w:rPr>
          <w:t>ГОСТ Р ИСО 22000-2007</w:t>
        </w:r>
      </w:hyperlink>
      <w:hyperlink r:id="rId131">
        <w:r w:rsidRPr="00186F98">
          <w:rPr>
            <w:lang w:val="ru-RU"/>
          </w:rPr>
          <w:t xml:space="preserve"> "Национальный стандарт Российской Федерации. Системы менеджмента безопа</w:t>
        </w:r>
        <w:r w:rsidRPr="00186F98">
          <w:rPr>
            <w:lang w:val="ru-RU"/>
          </w:rPr>
          <w:t xml:space="preserve">сности пищевой продукции. Требования к организациям, участвующим в цепи создания пищевой продукции". Утверждён и введен в действие </w:t>
        </w:r>
      </w:hyperlink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132"/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133">
        <w:r w:rsidRPr="00186F98">
          <w:rPr>
            <w:color w:val="BF2F1C"/>
            <w:u w:val="single"/>
            <w:lang w:val="ru-RU"/>
          </w:rPr>
          <w:t xml:space="preserve">приказом Федерального агентства по техническому регулированию и метрологии от 17 апреля 2007 г. </w:t>
        </w:r>
        <w:r>
          <w:rPr>
            <w:color w:val="BF2F1C"/>
            <w:u w:val="single"/>
          </w:rPr>
          <w:t>N</w:t>
        </w:r>
        <w:r w:rsidRPr="00186F98">
          <w:rPr>
            <w:color w:val="BF2F1C"/>
            <w:u w:val="single"/>
            <w:lang w:val="ru-RU"/>
          </w:rPr>
          <w:t xml:space="preserve"> 66-ст</w:t>
        </w:r>
      </w:hyperlink>
      <w:r w:rsidRPr="00186F98">
        <w:rPr>
          <w:lang w:val="ru-RU"/>
        </w:rPr>
        <w:t>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29321D">
      <w:pPr>
        <w:pStyle w:val="HEADERTEXT"/>
        <w:rPr>
          <w:b/>
          <w:lang w:val="ru-RU"/>
        </w:rPr>
      </w:pPr>
    </w:p>
    <w:p w:rsidR="0029321D" w:rsidRDefault="00EB4177">
      <w:pPr>
        <w:pStyle w:val="HEADERTEXT"/>
        <w:jc w:val="center"/>
        <w:outlineLvl w:val="5"/>
        <w:rPr>
          <w:b/>
        </w:rPr>
      </w:pPr>
      <w:r w:rsidRPr="00186F98">
        <w:rPr>
          <w:b/>
          <w:lang w:val="ru-RU"/>
        </w:rPr>
        <w:t xml:space="preserve"> </w:t>
      </w:r>
      <w:r>
        <w:rPr>
          <w:b/>
        </w:rPr>
        <w:t xml:space="preserve">4.4.2. Исследование HAZOP </w:t>
      </w:r>
    </w:p>
    <w:p w:rsidR="0029321D" w:rsidRDefault="00EB4177">
      <w:pPr>
        <w:pStyle w:val="FORMATTEXT"/>
      </w:pPr>
      <w:r>
        <w:t xml:space="preserve">      </w:t>
      </w: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 xml:space="preserve">66. Метод </w:t>
      </w:r>
      <w:r>
        <w:t>HAZOP</w:t>
      </w:r>
      <w:r w:rsidRPr="00186F98">
        <w:rPr>
          <w:lang w:val="ru-RU"/>
        </w:rPr>
        <w:t xml:space="preserve"> (</w:t>
      </w:r>
      <w:r>
        <w:t>Hazard</w:t>
      </w:r>
      <w:r w:rsidRPr="00186F98">
        <w:rPr>
          <w:lang w:val="ru-RU"/>
        </w:rPr>
        <w:t xml:space="preserve"> </w:t>
      </w:r>
      <w:r>
        <w:t>and</w:t>
      </w:r>
      <w:r w:rsidRPr="00186F98">
        <w:rPr>
          <w:lang w:val="ru-RU"/>
        </w:rPr>
        <w:t xml:space="preserve"> </w:t>
      </w:r>
      <w:r>
        <w:t>Operability</w:t>
      </w:r>
      <w:r w:rsidRPr="00186F98">
        <w:rPr>
          <w:lang w:val="ru-RU"/>
        </w:rPr>
        <w:t xml:space="preserve"> </w:t>
      </w:r>
      <w:r>
        <w:t>Study</w:t>
      </w:r>
      <w:r w:rsidRPr="00186F98">
        <w:rPr>
          <w:lang w:val="ru-RU"/>
        </w:rPr>
        <w:t xml:space="preserve">) основан на использовании управляющих </w:t>
      </w:r>
      <w:r w:rsidRPr="00186F98">
        <w:rPr>
          <w:lang w:val="ru-RU"/>
        </w:rPr>
        <w:t>слов, которые помогают понять, почему цели проектирования или условия функционирования не достигаются на каждом этапе проекта, процесса, процедуры или системы.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 xml:space="preserve">67. При проведении исследования </w:t>
      </w:r>
      <w:r>
        <w:t>HAZOP</w:t>
      </w:r>
      <w:r w:rsidRPr="00186F98">
        <w:rPr>
          <w:lang w:val="ru-RU"/>
        </w:rPr>
        <w:t xml:space="preserve"> рассматриваются нежелательные результаты и отклонения от </w:t>
      </w:r>
      <w:r w:rsidRPr="00186F98">
        <w:rPr>
          <w:lang w:val="ru-RU"/>
        </w:rPr>
        <w:t>намеченных результатов и условий в целях поиска возможных причин и видов отказа.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68. Метод рекомендуется реализовывать пошагово с выполнением следующих процедур: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определение целей и области применения исследования;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установление набора ключевых и управля</w:t>
      </w:r>
      <w:r w:rsidRPr="00186F98">
        <w:rPr>
          <w:lang w:val="ru-RU"/>
        </w:rPr>
        <w:t>ющих слов для исследования;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 xml:space="preserve">формирование группы </w:t>
      </w:r>
      <w:r>
        <w:t>HAZOP</w:t>
      </w:r>
      <w:r w:rsidRPr="00186F98">
        <w:rPr>
          <w:lang w:val="ru-RU"/>
        </w:rPr>
        <w:t xml:space="preserve"> из экспертов по основным и смежным дисциплинам, проектировщиков и производственного персонала, способных провести необходимую техническую экспертизу и оценить воздействие отклонений от намеченного или </w:t>
      </w:r>
      <w:r w:rsidRPr="00186F98">
        <w:rPr>
          <w:lang w:val="ru-RU"/>
        </w:rPr>
        <w:t>существующего проекта;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определение и сбор необходимой документации, чертежей и описаний технологического процесса;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анализ каждой основной единицы оборудования и всего вспомогательного оборудования и контрольно-измерительной аппаратуры с использованием до</w:t>
      </w:r>
      <w:r w:rsidRPr="00186F98">
        <w:rPr>
          <w:lang w:val="ru-RU"/>
        </w:rPr>
        <w:t>кументов, собранных на предыдущем этапе;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документальное подтверждение любого отклонения от нормы и соответствующих состояний; выявление способов обнаружения и/или предупреждения отклонения.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69. Данный метод, требующий временных и финансовых затрат, а так</w:t>
      </w:r>
      <w:r w:rsidRPr="00186F98">
        <w:rPr>
          <w:lang w:val="ru-RU"/>
        </w:rPr>
        <w:t>же повышения квалификации использующих его специалистов, описан в национальных стандартах</w:t>
      </w:r>
      <w:r>
        <w:rPr>
          <w:noProof/>
          <w:lang w:val="ru-RU" w:eastAsia="ru-RU" w:bidi="ar-SA"/>
        </w:rPr>
        <w:drawing>
          <wp:inline distT="0" distB="0" distL="0" distR="0">
            <wp:extent cx="152400" cy="219075"/>
            <wp:effectExtent l="0" t="0" r="0" b="0"/>
            <wp:docPr id="25" name="Image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25"/>
                    <pic:cNvPicPr>
                      <a:picLocks noChangeAspect="1" noChangeArrowheads="1"/>
                    </pic:cNvPicPr>
                  </pic:nvPicPr>
                  <pic:blipFill>
                    <a:blip r:embed="rId1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86F98">
        <w:rPr>
          <w:lang w:val="ru-RU"/>
        </w:rPr>
        <w:t xml:space="preserve"> и рекомендуется к использованию для оценки рисков на уровне конкретного оборудования или процесса, для рисков, действующих в среднесрочном и долгосрочном временном д</w:t>
      </w:r>
      <w:r w:rsidRPr="00186F98">
        <w:rPr>
          <w:lang w:val="ru-RU"/>
        </w:rPr>
        <w:t xml:space="preserve">иапазоне, для решения операционных или тактических задач. </w:t>
      </w:r>
    </w:p>
    <w:p w:rsidR="0029321D" w:rsidRPr="00186F98" w:rsidRDefault="00EB4177">
      <w:pPr>
        <w:pStyle w:val="FORMATTEXT"/>
        <w:jc w:val="both"/>
        <w:rPr>
          <w:lang w:val="ru-RU"/>
        </w:rPr>
      </w:pPr>
      <w:r w:rsidRPr="00186F98">
        <w:rPr>
          <w:lang w:val="ru-RU"/>
        </w:rPr>
        <w:t xml:space="preserve">________________ </w:t>
      </w: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152400" cy="219075"/>
            <wp:effectExtent l="0" t="0" r="0" b="0"/>
            <wp:docPr id="26" name="Image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6"/>
                    <pic:cNvPicPr>
                      <a:picLocks noChangeAspect="1" noChangeArrowheads="1"/>
                    </pic:cNvPicPr>
                  </pic:nvPicPr>
                  <pic:blipFill>
                    <a:blip r:embed="rId1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hyperlink r:id="rId135">
        <w:r w:rsidRPr="00186F98">
          <w:rPr>
            <w:lang w:val="ru-RU"/>
          </w:rPr>
          <w:t>Технология Б</w:t>
        </w:r>
        <w:r w:rsidRPr="00186F98">
          <w:rPr>
            <w:lang w:val="ru-RU"/>
          </w:rPr>
          <w:t xml:space="preserve">.2.4 </w:t>
        </w:r>
      </w:hyperlink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136"/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137"/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138">
        <w:r w:rsidRPr="00186F98">
          <w:rPr>
            <w:color w:val="0000AA"/>
            <w:u w:val="single"/>
            <w:lang w:val="ru-RU"/>
          </w:rPr>
          <w:t>ГОСТ Р</w:t>
        </w:r>
        <w:r w:rsidRPr="00186F98">
          <w:rPr>
            <w:color w:val="0000AA"/>
            <w:u w:val="single"/>
            <w:lang w:val="ru-RU"/>
          </w:rPr>
          <w:t xml:space="preserve"> 58771-2019</w:t>
        </w:r>
      </w:hyperlink>
      <w:hyperlink r:id="rId139">
        <w:r w:rsidRPr="00186F98">
          <w:rPr>
            <w:lang w:val="ru-RU"/>
          </w:rPr>
          <w:t xml:space="preserve"> "Менеджмент риска. Технологии оценки риска". Утвержден и введен в действие </w:t>
        </w:r>
      </w:hyperlink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140"/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141">
        <w:r w:rsidRPr="00186F98">
          <w:rPr>
            <w:color w:val="0000AA"/>
            <w:u w:val="single"/>
            <w:lang w:val="ru-RU"/>
          </w:rPr>
          <w:t xml:space="preserve">приказом Федерального агентства по техническому регулированию и метрологии от 17 декабря 2019 г. </w:t>
        </w:r>
        <w:r>
          <w:rPr>
            <w:color w:val="0000AA"/>
            <w:u w:val="single"/>
          </w:rPr>
          <w:t>N</w:t>
        </w:r>
        <w:r w:rsidRPr="00186F98">
          <w:rPr>
            <w:color w:val="0000AA"/>
            <w:u w:val="single"/>
            <w:lang w:val="ru-RU"/>
          </w:rPr>
          <w:t xml:space="preserve"> 1405-ст</w:t>
        </w:r>
      </w:hyperlink>
      <w:hyperlink r:id="rId142">
        <w:r w:rsidRPr="00186F98">
          <w:rPr>
            <w:lang w:val="ru-RU"/>
          </w:rPr>
          <w:t xml:space="preserve">; </w:t>
        </w:r>
      </w:hyperlink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143"/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144"/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145">
        <w:r w:rsidRPr="00186F98">
          <w:rPr>
            <w:color w:val="BF2F1C"/>
            <w:u w:val="single"/>
            <w:lang w:val="ru-RU"/>
          </w:rPr>
          <w:t>ГОСТ Р 51901.11-2005</w:t>
        </w:r>
      </w:hyperlink>
      <w:hyperlink r:id="rId146">
        <w:r w:rsidRPr="00186F98">
          <w:rPr>
            <w:lang w:val="ru-RU"/>
          </w:rPr>
          <w:t xml:space="preserve"> (МЭК 61882:2001) "Менеджмент риска. Исследование опасности и работоспособности. Прикладное руководство". Утвержден и введен в действие </w:t>
        </w:r>
      </w:hyperlink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147"/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148">
        <w:r w:rsidRPr="00186F98">
          <w:rPr>
            <w:color w:val="0000AA"/>
            <w:u w:val="single"/>
            <w:lang w:val="ru-RU"/>
          </w:rPr>
          <w:t>приказом Федерального агентства по техническом</w:t>
        </w:r>
        <w:r w:rsidRPr="00186F98">
          <w:rPr>
            <w:color w:val="0000AA"/>
            <w:u w:val="single"/>
            <w:lang w:val="ru-RU"/>
          </w:rPr>
          <w:t xml:space="preserve">у регулированию и метрологии от 30 сентября 2005 г. </w:t>
        </w:r>
        <w:r>
          <w:rPr>
            <w:color w:val="0000AA"/>
            <w:u w:val="single"/>
          </w:rPr>
          <w:t>N</w:t>
        </w:r>
        <w:r w:rsidRPr="00186F98">
          <w:rPr>
            <w:color w:val="0000AA"/>
            <w:u w:val="single"/>
            <w:lang w:val="ru-RU"/>
          </w:rPr>
          <w:t xml:space="preserve"> 235-ст</w:t>
        </w:r>
      </w:hyperlink>
      <w:hyperlink r:id="rId149">
        <w:r w:rsidRPr="00186F98">
          <w:rPr>
            <w:lang w:val="ru-RU"/>
          </w:rPr>
          <w:t xml:space="preserve">; А1 Приложение А </w:t>
        </w:r>
      </w:hyperlink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150"/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151"/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152">
        <w:r w:rsidRPr="00186F98">
          <w:rPr>
            <w:color w:val="0000AA"/>
            <w:u w:val="single"/>
            <w:lang w:val="ru-RU"/>
          </w:rPr>
          <w:t>ГОСТ Р 51901.1-2002</w:t>
        </w:r>
      </w:hyperlink>
      <w:r w:rsidRPr="00186F98">
        <w:rPr>
          <w:lang w:val="ru-RU"/>
        </w:rPr>
        <w:t xml:space="preserve"> "Менеджмент риска. Анализ риска техноло</w:t>
      </w:r>
      <w:r w:rsidRPr="00186F98">
        <w:rPr>
          <w:lang w:val="ru-RU"/>
        </w:rPr>
        <w:t xml:space="preserve">гических систем". Принят и введен в действие Постановлением Госстандарта России от 7 июня 2002 г. </w:t>
      </w:r>
      <w:r>
        <w:t>N</w:t>
      </w:r>
      <w:r w:rsidRPr="00186F98">
        <w:rPr>
          <w:lang w:val="ru-RU"/>
        </w:rPr>
        <w:t xml:space="preserve"> 236-ст.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29321D">
      <w:pPr>
        <w:pStyle w:val="HEADERTEXT"/>
        <w:rPr>
          <w:b/>
          <w:lang w:val="ru-RU"/>
        </w:rPr>
      </w:pPr>
    </w:p>
    <w:p w:rsidR="0029321D" w:rsidRPr="00186F98" w:rsidRDefault="00EB4177">
      <w:pPr>
        <w:pStyle w:val="HEADERTEXT"/>
        <w:jc w:val="center"/>
        <w:outlineLvl w:val="3"/>
        <w:rPr>
          <w:b/>
          <w:lang w:val="ru-RU"/>
        </w:rPr>
      </w:pPr>
      <w:r w:rsidRPr="00186F98">
        <w:rPr>
          <w:b/>
          <w:lang w:val="ru-RU"/>
        </w:rPr>
        <w:t xml:space="preserve"> </w:t>
      </w:r>
      <w:r>
        <w:rPr>
          <w:b/>
        </w:rPr>
        <w:t>V</w:t>
      </w:r>
      <w:r w:rsidRPr="00186F98">
        <w:rPr>
          <w:b/>
          <w:lang w:val="ru-RU"/>
        </w:rPr>
        <w:t xml:space="preserve">. Иные методы, применяемые для оценки профессиональных рисков </w:t>
      </w:r>
    </w:p>
    <w:p w:rsidR="0029321D" w:rsidRPr="00186F98" w:rsidRDefault="0029321D">
      <w:pPr>
        <w:pStyle w:val="HEADERTEXT"/>
        <w:rPr>
          <w:b/>
          <w:lang w:val="ru-RU"/>
        </w:rPr>
      </w:pPr>
    </w:p>
    <w:p w:rsidR="0029321D" w:rsidRPr="00186F98" w:rsidRDefault="00EB4177">
      <w:pPr>
        <w:pStyle w:val="HEADERTEXT"/>
        <w:jc w:val="center"/>
        <w:outlineLvl w:val="4"/>
        <w:rPr>
          <w:b/>
          <w:lang w:val="ru-RU"/>
        </w:rPr>
      </w:pPr>
      <w:r w:rsidRPr="00186F98">
        <w:rPr>
          <w:b/>
          <w:lang w:val="ru-RU"/>
        </w:rPr>
        <w:t xml:space="preserve"> 5.1. Структурированный метод "Что, если?" (</w:t>
      </w:r>
      <w:r>
        <w:rPr>
          <w:b/>
        </w:rPr>
        <w:t>SWIFT</w:t>
      </w:r>
      <w:r w:rsidRPr="00186F98">
        <w:rPr>
          <w:b/>
          <w:lang w:val="ru-RU"/>
        </w:rPr>
        <w:t xml:space="preserve">) </w:t>
      </w:r>
    </w:p>
    <w:p w:rsidR="0029321D" w:rsidRPr="00186F98" w:rsidRDefault="00EB4177">
      <w:pPr>
        <w:pStyle w:val="FORMATTEXT"/>
        <w:rPr>
          <w:lang w:val="ru-RU"/>
        </w:rPr>
      </w:pPr>
      <w:r>
        <w:t>     </w:t>
      </w:r>
      <w:r w:rsidRPr="00186F98">
        <w:rPr>
          <w:lang w:val="ru-RU"/>
        </w:rPr>
        <w:t xml:space="preserve"> </w:t>
      </w: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70. Этот метод рекоме</w:t>
      </w:r>
      <w:r w:rsidRPr="00186F98">
        <w:rPr>
          <w:lang w:val="ru-RU"/>
        </w:rPr>
        <w:t>ндуется применять к системам, процессам, процедурам и организациям в целом, для изучения последствий изменений и измененного или созданного риска, при этом используются как положительные, так и отрицательные результаты.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71. Метод, требующий минимальной по</w:t>
      </w:r>
      <w:r w:rsidRPr="00186F98">
        <w:rPr>
          <w:lang w:val="ru-RU"/>
        </w:rPr>
        <w:t>дготовки команды, а также не требующий дополнительных финансовых и временных затрат, описан в национальном стандарте</w:t>
      </w:r>
      <w:r>
        <w:rPr>
          <w:noProof/>
          <w:lang w:val="ru-RU" w:eastAsia="ru-RU" w:bidi="ar-SA"/>
        </w:rPr>
        <w:drawing>
          <wp:inline distT="0" distB="0" distL="0" distR="0">
            <wp:extent cx="152400" cy="219075"/>
            <wp:effectExtent l="0" t="0" r="0" b="0"/>
            <wp:docPr id="27" name="Image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27"/>
                    <pic:cNvPicPr>
                      <a:picLocks noChangeAspect="1" noChangeArrowheads="1"/>
                    </pic:cNvPicPr>
                  </pic:nvPicPr>
                  <pic:blipFill>
                    <a:blip r:embed="rId1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86F98">
        <w:rPr>
          <w:lang w:val="ru-RU"/>
        </w:rPr>
        <w:t>, и его рекомендуется применять ко всем формам физической установки или системы, ситуации или обстоятельства, организации или деятельности,</w:t>
      </w:r>
      <w:r w:rsidRPr="00186F98">
        <w:rPr>
          <w:lang w:val="ru-RU"/>
        </w:rPr>
        <w:t xml:space="preserve"> метод является относительно быстрым в применении, быстро выявляет основные риски и источники риска, рекомендуется к использованию для выявления возможностей улучшения работы процессов и систем, рекомендуется к использованию для определения действий, котор</w:t>
      </w:r>
      <w:r w:rsidRPr="00186F98">
        <w:rPr>
          <w:lang w:val="ru-RU"/>
        </w:rPr>
        <w:t xml:space="preserve">ые приводят к повышению вероятности успеха, а также для создания реестра рисков и плана снижения риска с меньшими усилиями. </w:t>
      </w:r>
    </w:p>
    <w:p w:rsidR="0029321D" w:rsidRPr="00186F98" w:rsidRDefault="00EB4177">
      <w:pPr>
        <w:pStyle w:val="FORMATTEXT"/>
        <w:jc w:val="both"/>
        <w:rPr>
          <w:lang w:val="ru-RU"/>
        </w:rPr>
      </w:pPr>
      <w:r w:rsidRPr="00186F98">
        <w:rPr>
          <w:lang w:val="ru-RU"/>
        </w:rPr>
        <w:t xml:space="preserve">________________ </w:t>
      </w: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152400" cy="219075"/>
            <wp:effectExtent l="0" t="0" r="0" b="0"/>
            <wp:docPr id="28" name="Image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8"/>
                    <pic:cNvPicPr>
                      <a:picLocks noChangeAspect="1" noChangeArrowheads="1"/>
                    </pic:cNvPicPr>
                  </pic:nvPicPr>
                  <pic:blipFill>
                    <a:blip r:embed="rId1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hyperlink r:id="rId154">
        <w:r w:rsidRPr="00186F98">
          <w:rPr>
            <w:lang w:val="ru-RU"/>
          </w:rPr>
          <w:t xml:space="preserve">Технология Б.2.6 </w:t>
        </w:r>
      </w:hyperlink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155"/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156"/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157">
        <w:r w:rsidRPr="00186F98">
          <w:rPr>
            <w:color w:val="0000AA"/>
            <w:u w:val="single"/>
            <w:lang w:val="ru-RU"/>
          </w:rPr>
          <w:t>ГОСТ Р 58771-2019</w:t>
        </w:r>
      </w:hyperlink>
      <w:hyperlink r:id="rId158">
        <w:r w:rsidRPr="00186F98">
          <w:rPr>
            <w:lang w:val="ru-RU"/>
          </w:rPr>
          <w:t xml:space="preserve"> "Менеджмент риска. Техн</w:t>
        </w:r>
        <w:r w:rsidRPr="00186F98">
          <w:rPr>
            <w:lang w:val="ru-RU"/>
          </w:rPr>
          <w:t xml:space="preserve">ологии оценки риска". Утвержден и введен в действие </w:t>
        </w:r>
      </w:hyperlink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159"/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160">
        <w:r w:rsidRPr="00186F98">
          <w:rPr>
            <w:color w:val="0000AA"/>
            <w:u w:val="single"/>
            <w:lang w:val="ru-RU"/>
          </w:rPr>
          <w:t xml:space="preserve">приказом Федерального агентства по техническому регулированию и метрологии от 17 декабря 2019 г. </w:t>
        </w:r>
        <w:r>
          <w:rPr>
            <w:color w:val="0000AA"/>
            <w:u w:val="single"/>
          </w:rPr>
          <w:t>N</w:t>
        </w:r>
        <w:r w:rsidRPr="00186F98">
          <w:rPr>
            <w:color w:val="0000AA"/>
            <w:u w:val="single"/>
            <w:lang w:val="ru-RU"/>
          </w:rPr>
          <w:t xml:space="preserve"> 1</w:t>
        </w:r>
        <w:r w:rsidRPr="00186F98">
          <w:rPr>
            <w:color w:val="0000AA"/>
            <w:u w:val="single"/>
            <w:lang w:val="ru-RU"/>
          </w:rPr>
          <w:t>405-ст</w:t>
        </w:r>
      </w:hyperlink>
      <w:r w:rsidRPr="00186F98">
        <w:rPr>
          <w:lang w:val="ru-RU"/>
        </w:rPr>
        <w:t>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29321D">
      <w:pPr>
        <w:pStyle w:val="HEADERTEXT"/>
        <w:rPr>
          <w:b/>
          <w:lang w:val="ru-RU"/>
        </w:rPr>
      </w:pPr>
    </w:p>
    <w:p w:rsidR="0029321D" w:rsidRPr="00186F98" w:rsidRDefault="00EB4177">
      <w:pPr>
        <w:pStyle w:val="HEADERTEXT"/>
        <w:jc w:val="center"/>
        <w:outlineLvl w:val="4"/>
        <w:rPr>
          <w:b/>
          <w:lang w:val="ru-RU"/>
        </w:rPr>
      </w:pPr>
      <w:r w:rsidRPr="00186F98">
        <w:rPr>
          <w:b/>
          <w:lang w:val="ru-RU"/>
        </w:rPr>
        <w:t xml:space="preserve"> 5.2. Метод анализа влияния человеческого фактора (</w:t>
      </w:r>
      <w:r>
        <w:rPr>
          <w:b/>
        </w:rPr>
        <w:t>HRA</w:t>
      </w:r>
      <w:r w:rsidRPr="00186F98">
        <w:rPr>
          <w:b/>
          <w:lang w:val="ru-RU"/>
        </w:rPr>
        <w:t xml:space="preserve"> - </w:t>
      </w:r>
      <w:r>
        <w:rPr>
          <w:b/>
        </w:rPr>
        <w:t>Human</w:t>
      </w:r>
      <w:r w:rsidRPr="00186F98">
        <w:rPr>
          <w:b/>
          <w:lang w:val="ru-RU"/>
        </w:rPr>
        <w:t xml:space="preserve"> </w:t>
      </w:r>
      <w:r>
        <w:rPr>
          <w:b/>
        </w:rPr>
        <w:t>Reliability</w:t>
      </w:r>
      <w:r w:rsidRPr="00186F98">
        <w:rPr>
          <w:b/>
          <w:lang w:val="ru-RU"/>
        </w:rPr>
        <w:t xml:space="preserve"> </w:t>
      </w:r>
      <w:r>
        <w:rPr>
          <w:b/>
        </w:rPr>
        <w:t>Assessment</w:t>
      </w:r>
      <w:r w:rsidRPr="00186F98">
        <w:rPr>
          <w:b/>
          <w:lang w:val="ru-RU"/>
        </w:rPr>
        <w:t xml:space="preserve">) </w:t>
      </w:r>
    </w:p>
    <w:p w:rsidR="0029321D" w:rsidRPr="00186F98" w:rsidRDefault="00EB4177">
      <w:pPr>
        <w:pStyle w:val="FORMATTEXT"/>
        <w:rPr>
          <w:lang w:val="ru-RU"/>
        </w:rPr>
      </w:pPr>
      <w:r>
        <w:t>     </w:t>
      </w:r>
      <w:r w:rsidRPr="00186F98">
        <w:rPr>
          <w:lang w:val="ru-RU"/>
        </w:rPr>
        <w:t xml:space="preserve"> </w:t>
      </w: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 xml:space="preserve">72. Данный метод обеспечивает формализованный способ исследования ошибок оператора при оценке риска для систем, работа которых существенно зависит от </w:t>
      </w:r>
      <w:r w:rsidRPr="00186F98">
        <w:rPr>
          <w:lang w:val="ru-RU"/>
        </w:rPr>
        <w:t>действий персонала. Оценка действий персонала позволяет выявить ошибки, которые могут отрицательно влиять на производительность, и определить способы устранения данных ошибок, а также других причин отказа систем, в том числе технических и программных средс</w:t>
      </w:r>
      <w:r w:rsidRPr="00186F98">
        <w:rPr>
          <w:lang w:val="ru-RU"/>
        </w:rPr>
        <w:t>тв.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73. Метод описан в национальных стандартах</w:t>
      </w:r>
      <w:r>
        <w:rPr>
          <w:noProof/>
          <w:lang w:val="ru-RU" w:eastAsia="ru-RU" w:bidi="ar-SA"/>
        </w:rPr>
        <w:drawing>
          <wp:inline distT="0" distB="0" distL="0" distR="0">
            <wp:extent cx="152400" cy="219075"/>
            <wp:effectExtent l="0" t="0" r="0" b="0"/>
            <wp:docPr id="29" name="Image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29"/>
                    <pic:cNvPicPr>
                      <a:picLocks noChangeAspect="1" noChangeArrowheads="1"/>
                    </pic:cNvPicPr>
                  </pic:nvPicPr>
                  <pic:blipFill>
                    <a:blip r:embed="rId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86F98">
        <w:rPr>
          <w:lang w:val="ru-RU"/>
        </w:rPr>
        <w:t xml:space="preserve"> и рекомендуется для оценки влияния действий работника, в том числе ошибок оператора, на работу рассматриваемой системы, а также рекомендуется к использованию в целях качественной оценки действий оператора, а</w:t>
      </w:r>
      <w:r w:rsidRPr="00186F98">
        <w:rPr>
          <w:lang w:val="ru-RU"/>
        </w:rPr>
        <w:t xml:space="preserve"> также идентификации его возможных ошибок и их причин, что позволяет снизить как количество таких </w:t>
      </w:r>
      <w:r w:rsidRPr="00186F98">
        <w:rPr>
          <w:lang w:val="ru-RU"/>
        </w:rPr>
        <w:lastRenderedPageBreak/>
        <w:t xml:space="preserve">ошибок, так и влияние последствий таких ошибок на работу рассматриваемой системы. </w:t>
      </w:r>
    </w:p>
    <w:p w:rsidR="0029321D" w:rsidRPr="00186F98" w:rsidRDefault="00EB4177">
      <w:pPr>
        <w:pStyle w:val="FORMATTEXT"/>
        <w:jc w:val="both"/>
        <w:rPr>
          <w:lang w:val="ru-RU"/>
        </w:rPr>
      </w:pPr>
      <w:r w:rsidRPr="00186F98">
        <w:rPr>
          <w:lang w:val="ru-RU"/>
        </w:rPr>
        <w:t xml:space="preserve">________________ </w:t>
      </w: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152400" cy="219075"/>
            <wp:effectExtent l="0" t="0" r="0" b="0"/>
            <wp:docPr id="30" name="Image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0"/>
                    <pic:cNvPicPr>
                      <a:picLocks noChangeAspect="1" noChangeArrowheads="1"/>
                    </pic:cNvPicPr>
                  </pic:nvPicPr>
                  <pic:blipFill>
                    <a:blip r:embed="rId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hyperlink r:id="rId162">
        <w:r w:rsidRPr="00186F98">
          <w:rPr>
            <w:lang w:val="ru-RU"/>
          </w:rPr>
          <w:t xml:space="preserve">Технология Б.5.8 </w:t>
        </w:r>
      </w:hyperlink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163"/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164"/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165">
        <w:r w:rsidRPr="00186F98">
          <w:rPr>
            <w:color w:val="0000AA"/>
            <w:u w:val="single"/>
            <w:lang w:val="ru-RU"/>
          </w:rPr>
          <w:t>ГОСТ Р 58771-2019</w:t>
        </w:r>
      </w:hyperlink>
      <w:hyperlink r:id="rId166">
        <w:r w:rsidRPr="00186F98">
          <w:rPr>
            <w:lang w:val="ru-RU"/>
          </w:rPr>
          <w:t xml:space="preserve"> "Менеджмент риска. Технологии оценки риска" Утвержден и введен в действ</w:t>
        </w:r>
        <w:r w:rsidRPr="00186F98">
          <w:rPr>
            <w:lang w:val="ru-RU"/>
          </w:rPr>
          <w:t xml:space="preserve">ие </w:t>
        </w:r>
      </w:hyperlink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167"/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168">
        <w:r w:rsidRPr="00186F98">
          <w:rPr>
            <w:color w:val="0000AA"/>
            <w:u w:val="single"/>
            <w:lang w:val="ru-RU"/>
          </w:rPr>
          <w:t xml:space="preserve">приказом Федерального агентства по техническому регулированию и метрологии от 17 декабря 2019 г. </w:t>
        </w:r>
        <w:r>
          <w:rPr>
            <w:color w:val="0000AA"/>
            <w:u w:val="single"/>
          </w:rPr>
          <w:t>N</w:t>
        </w:r>
        <w:r w:rsidRPr="00186F98">
          <w:rPr>
            <w:color w:val="0000AA"/>
            <w:u w:val="single"/>
            <w:lang w:val="ru-RU"/>
          </w:rPr>
          <w:t xml:space="preserve"> 1405-ст</w:t>
        </w:r>
      </w:hyperlink>
      <w:hyperlink r:id="rId169">
        <w:r w:rsidRPr="00186F98">
          <w:rPr>
            <w:lang w:val="ru-RU"/>
          </w:rPr>
          <w:t xml:space="preserve">; </w:t>
        </w:r>
      </w:hyperlink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170"/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171"/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172">
        <w:r w:rsidRPr="00186F98">
          <w:rPr>
            <w:color w:val="0000AA"/>
            <w:u w:val="single"/>
            <w:lang w:val="ru-RU"/>
          </w:rPr>
          <w:t>ГОСТ Р МЭК 62508-2014</w:t>
        </w:r>
      </w:hyperlink>
      <w:hyperlink r:id="rId173">
        <w:r w:rsidRPr="00186F98">
          <w:rPr>
            <w:lang w:val="ru-RU"/>
          </w:rPr>
          <w:t xml:space="preserve"> "Менеджмент риска. Анализ влияния на надежность человеческого фактора" Утвержден </w:t>
        </w:r>
      </w:hyperlink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174"/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175">
        <w:r w:rsidRPr="00186F98">
          <w:rPr>
            <w:color w:val="0000AA"/>
            <w:u w:val="single"/>
            <w:lang w:val="ru-RU"/>
          </w:rPr>
          <w:t xml:space="preserve">приказом Федерального агентства по техническому регулированию и метрологии от 17 октября 2014 г. </w:t>
        </w:r>
        <w:r>
          <w:rPr>
            <w:color w:val="0000AA"/>
            <w:u w:val="single"/>
          </w:rPr>
          <w:t>N</w:t>
        </w:r>
        <w:r w:rsidRPr="00186F98">
          <w:rPr>
            <w:color w:val="0000AA"/>
            <w:u w:val="single"/>
            <w:lang w:val="ru-RU"/>
          </w:rPr>
          <w:t xml:space="preserve"> 1350-ст</w:t>
        </w:r>
      </w:hyperlink>
      <w:hyperlink r:id="rId176">
        <w:r w:rsidRPr="00186F98">
          <w:rPr>
            <w:lang w:val="ru-RU"/>
          </w:rPr>
          <w:t xml:space="preserve">; </w:t>
        </w:r>
      </w:hyperlink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177"/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178"/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179">
        <w:r w:rsidRPr="00186F98">
          <w:rPr>
            <w:color w:val="0000AA"/>
            <w:u w:val="single"/>
            <w:lang w:val="ru-RU"/>
          </w:rPr>
          <w:t>ГОСТ Р 51901.1-2002</w:t>
        </w:r>
      </w:hyperlink>
      <w:r w:rsidRPr="00186F98">
        <w:rPr>
          <w:lang w:val="ru-RU"/>
        </w:rPr>
        <w:t xml:space="preserve"> "Менеджмент риска. Анализ риска технологических систем" (А.6 Приложение А). Принят и введен в действие постановлением Госстандарта Российской Федерации от 7 июня 2002 г. </w:t>
      </w:r>
      <w:r>
        <w:t>N</w:t>
      </w:r>
      <w:r w:rsidRPr="00186F98">
        <w:rPr>
          <w:lang w:val="ru-RU"/>
        </w:rPr>
        <w:t xml:space="preserve"> 236-ст.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74. Предлагаемый метод рекомендуе</w:t>
      </w:r>
      <w:r w:rsidRPr="00186F98">
        <w:rPr>
          <w:lang w:val="ru-RU"/>
        </w:rPr>
        <w:t>тся использовать для получения количественных данных об отказах, связанных с ошибками оператора, а также в качестве исходных данных для применения других методов.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75. Данный метод, требующий значительных временных и финансовых затрат, а также повышения кв</w:t>
      </w:r>
      <w:r w:rsidRPr="00186F98">
        <w:rPr>
          <w:lang w:val="ru-RU"/>
        </w:rPr>
        <w:t>алификации использующих его специалистов, рекомендуется использовать для оценки рисков на уровне конкретного оборудования или процесса, для рисков, действующих в среднесрочном и долгосрочном временном диапазоне, для решения операционных или тактических зад</w:t>
      </w:r>
      <w:r w:rsidRPr="00186F98">
        <w:rPr>
          <w:lang w:val="ru-RU"/>
        </w:rPr>
        <w:t>ач.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29321D">
      <w:pPr>
        <w:pStyle w:val="HEADERTEXT"/>
        <w:rPr>
          <w:b/>
          <w:lang w:val="ru-RU"/>
        </w:rPr>
      </w:pPr>
    </w:p>
    <w:p w:rsidR="0029321D" w:rsidRPr="00186F98" w:rsidRDefault="00EB4177">
      <w:pPr>
        <w:pStyle w:val="HEADERTEXT"/>
        <w:jc w:val="center"/>
        <w:outlineLvl w:val="4"/>
        <w:rPr>
          <w:b/>
          <w:lang w:val="ru-RU"/>
        </w:rPr>
      </w:pPr>
      <w:r w:rsidRPr="00186F98">
        <w:rPr>
          <w:b/>
          <w:lang w:val="ru-RU"/>
        </w:rPr>
        <w:t xml:space="preserve"> 5.3. Оценка риска получения профессионального заболевания </w:t>
      </w:r>
    </w:p>
    <w:p w:rsidR="0029321D" w:rsidRPr="00186F98" w:rsidRDefault="00EB4177">
      <w:pPr>
        <w:pStyle w:val="FORMATTEXT"/>
        <w:rPr>
          <w:lang w:val="ru-RU"/>
        </w:rPr>
      </w:pPr>
      <w:r>
        <w:t>     </w:t>
      </w:r>
      <w:r w:rsidRPr="00186F98">
        <w:rPr>
          <w:lang w:val="ru-RU"/>
        </w:rPr>
        <w:t xml:space="preserve"> </w:t>
      </w: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 xml:space="preserve">76. Результатом применения данного метода является оценка уровня риска получения профессионального заболевания работников в зависимости от уровня воздействия вредных и (или) опасных </w:t>
      </w:r>
      <w:r w:rsidRPr="00186F98">
        <w:rPr>
          <w:lang w:val="ru-RU"/>
        </w:rPr>
        <w:t>факторов производственной среды и трудового процесса. Полученные в результате применения указанного метода данные рекомендуется применять в качестве обоснования для принятия управленческих решений по ограничению вредного воздействия и оптимизации условий т</w:t>
      </w:r>
      <w:r w:rsidRPr="00186F98">
        <w:rPr>
          <w:lang w:val="ru-RU"/>
        </w:rPr>
        <w:t>руда работников.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180">
        <w:r w:rsidRPr="00186F98">
          <w:rPr>
            <w:lang w:val="ru-RU"/>
          </w:rPr>
          <w:t xml:space="preserve">77. Оценка риска получения профессионального заболевания работником осуществляется на основе </w:t>
        </w:r>
        <w:r w:rsidRPr="00186F98">
          <w:rPr>
            <w:lang w:val="ru-RU"/>
          </w:rPr>
          <w:t xml:space="preserve">результатов специальной оценки условий труда в соответствии со </w:t>
        </w:r>
      </w:hyperlink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181"/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182">
        <w:r w:rsidRPr="00186F98">
          <w:rPr>
            <w:color w:val="0000AA"/>
            <w:u w:val="single"/>
            <w:lang w:val="ru-RU"/>
          </w:rPr>
          <w:t>статьей 14 Федерального закона "О специальной оценке условий труда"</w:t>
        </w:r>
        <w:r>
          <w:rPr>
            <w:noProof/>
            <w:lang w:val="ru-RU" w:eastAsia="ru-RU" w:bidi="ar-SA"/>
          </w:rPr>
          <w:drawing>
            <wp:inline distT="0" distB="0" distL="0" distR="0">
              <wp:extent cx="152400" cy="219075"/>
              <wp:effectExtent l="0" t="0" r="0" b="0"/>
              <wp:docPr id="31" name="Image3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1" name="Image31"/>
                      <pic:cNvPicPr>
                        <a:picLocks noChangeAspect="1" noChangeArrowheads="1"/>
                      </pic:cNvPicPr>
                    </pic:nvPicPr>
                    <pic:blipFill>
                      <a:blip r:embed="rId183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2190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hyperlink>
      <w:r w:rsidRPr="00186F98">
        <w:rPr>
          <w:lang w:val="ru-RU"/>
        </w:rPr>
        <w:t>. В качестве дополнительного метода может использоваться метод, описанный в акте Минздрав</w:t>
      </w:r>
      <w:r w:rsidRPr="00186F98">
        <w:rPr>
          <w:lang w:val="ru-RU"/>
        </w:rPr>
        <w:t>а России</w:t>
      </w:r>
      <w:r>
        <w:rPr>
          <w:noProof/>
          <w:lang w:val="ru-RU" w:eastAsia="ru-RU" w:bidi="ar-SA"/>
        </w:rPr>
        <w:drawing>
          <wp:inline distT="0" distB="0" distL="0" distR="0">
            <wp:extent cx="152400" cy="219075"/>
            <wp:effectExtent l="0" t="0" r="0" b="0"/>
            <wp:docPr id="32" name="Image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32"/>
                    <pic:cNvPicPr>
                      <a:picLocks noChangeAspect="1" noChangeArrowheads="1"/>
                    </pic:cNvPicPr>
                  </pic:nvPicPr>
                  <pic:blipFill>
                    <a:blip r:embed="rId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86F98">
        <w:rPr>
          <w:lang w:val="ru-RU"/>
        </w:rPr>
        <w:t>, предназначенный для применения специалистами центров государственного санитарно-эпидемиологического надзора и научно-исследовательских организаций и центров медицины труда. При этом указанный метод</w:t>
      </w:r>
      <w:r>
        <w:rPr>
          <w:noProof/>
          <w:lang w:val="ru-RU" w:eastAsia="ru-RU" w:bidi="ar-SA"/>
        </w:rPr>
        <w:drawing>
          <wp:inline distT="0" distB="0" distL="0" distR="0">
            <wp:extent cx="152400" cy="219075"/>
            <wp:effectExtent l="0" t="0" r="0" b="0"/>
            <wp:docPr id="33" name="Image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33"/>
                    <pic:cNvPicPr>
                      <a:picLocks noChangeAspect="1" noChangeArrowheads="1"/>
                    </pic:cNvPicPr>
                  </pic:nvPicPr>
                  <pic:blipFill>
                    <a:blip r:embed="rId1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hyperlink r:id="rId185">
        <w:r w:rsidRPr="00186F98">
          <w:rPr>
            <w:lang w:val="ru-RU"/>
          </w:rPr>
          <w:t xml:space="preserve"> и его результаты не применяются для решения вопросов занятости конкретного работника или иных целей, влияющих на уровень его социальной защиты, а также в целях отбора персонала для выполнения отдельных работ или иных действи</w:t>
        </w:r>
        <w:r w:rsidRPr="00186F98">
          <w:rPr>
            <w:lang w:val="ru-RU"/>
          </w:rPr>
          <w:t xml:space="preserve">й, противоречащих требованиям </w:t>
        </w:r>
      </w:hyperlink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186"/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187">
        <w:r w:rsidRPr="00186F98">
          <w:rPr>
            <w:color w:val="0000AA"/>
            <w:u w:val="single"/>
            <w:lang w:val="ru-RU"/>
          </w:rPr>
          <w:t>Трудового кодекса Российской Федерации</w:t>
        </w:r>
      </w:hyperlink>
      <w:r w:rsidRPr="00186F98">
        <w:rPr>
          <w:lang w:val="ru-RU"/>
        </w:rPr>
        <w:t>, в том числе способствующих в</w:t>
      </w:r>
      <w:r w:rsidRPr="00186F98">
        <w:rPr>
          <w:lang w:val="ru-RU"/>
        </w:rPr>
        <w:t xml:space="preserve">озникновению или усилению социального неравенства работников. </w:t>
      </w:r>
    </w:p>
    <w:p w:rsidR="0029321D" w:rsidRPr="00186F98" w:rsidRDefault="00EB4177">
      <w:pPr>
        <w:pStyle w:val="FORMATTEXT"/>
        <w:jc w:val="both"/>
        <w:rPr>
          <w:lang w:val="ru-RU"/>
        </w:rPr>
      </w:pPr>
      <w:r w:rsidRPr="00186F98">
        <w:rPr>
          <w:lang w:val="ru-RU"/>
        </w:rPr>
        <w:t xml:space="preserve">________________ </w:t>
      </w: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152400" cy="219075"/>
            <wp:effectExtent l="0" t="0" r="0" b="0"/>
            <wp:docPr id="34" name="Image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34"/>
                    <pic:cNvPicPr>
                      <a:picLocks noChangeAspect="1" noChangeArrowheads="1"/>
                    </pic:cNvPicPr>
                  </pic:nvPicPr>
                  <pic:blipFill>
                    <a:blip r:embed="rId1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86F98">
        <w:rPr>
          <w:lang w:val="ru-RU"/>
        </w:rPr>
        <w:t xml:space="preserve">Собрание законодательства Российской Федерации 2013, </w:t>
      </w:r>
      <w:r>
        <w:t>N</w:t>
      </w:r>
      <w:r w:rsidRPr="00186F98">
        <w:rPr>
          <w:lang w:val="ru-RU"/>
        </w:rPr>
        <w:t xml:space="preserve"> 52, ст.6991; 2016, </w:t>
      </w:r>
      <w:r>
        <w:t>N</w:t>
      </w:r>
      <w:r w:rsidRPr="00186F98">
        <w:rPr>
          <w:lang w:val="ru-RU"/>
        </w:rPr>
        <w:t xml:space="preserve"> 18, ст.2512.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Default="00EB4177">
      <w:pPr>
        <w:pStyle w:val="FORMATTEXT"/>
        <w:ind w:firstLine="568"/>
        <w:jc w:val="both"/>
      </w:pPr>
      <w:hyperlink r:id="rId188">
        <w:r>
          <w:rPr>
            <w:noProof/>
            <w:lang w:val="ru-RU" w:eastAsia="ru-RU" w:bidi="ar-SA"/>
          </w:rPr>
          <w:drawing>
            <wp:inline distT="0" distB="0" distL="0" distR="0">
              <wp:extent cx="152400" cy="219075"/>
              <wp:effectExtent l="0" t="0" r="0" b="0"/>
              <wp:docPr id="35" name="Image3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Image35"/>
                      <pic:cNvPicPr>
                        <a:picLocks noChangeAspect="1" noChangeArrowheads="1"/>
                      </pic:cNvPicPr>
                    </pic:nvPicPr>
                    <pic:blipFill>
                      <a:blip r:embed="rId18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2190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hyperlink>
    </w:p>
    <w:p w:rsidR="0029321D" w:rsidRDefault="00EB4177">
      <w:pPr>
        <w:pStyle w:val="FORMATTEXT"/>
        <w:ind w:firstLine="568"/>
        <w:jc w:val="both"/>
      </w:pPr>
      <w:hyperlink r:id="rId189"/>
    </w:p>
    <w:p w:rsidR="0029321D" w:rsidRDefault="00EB4177">
      <w:pPr>
        <w:pStyle w:val="FORMATTEXT"/>
        <w:ind w:firstLine="568"/>
        <w:jc w:val="both"/>
      </w:pPr>
      <w:hyperlink r:id="rId190"/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191">
        <w:r w:rsidRPr="00186F98">
          <w:rPr>
            <w:color w:val="BF2F1C"/>
            <w:u w:val="single"/>
            <w:lang w:val="ru-RU"/>
          </w:rPr>
          <w:t>Р 2.2.1766-03</w:t>
        </w:r>
      </w:hyperlink>
      <w:r w:rsidRPr="00186F98">
        <w:rPr>
          <w:lang w:val="ru-RU"/>
        </w:rPr>
        <w:t>. Гигиена труда. "Руководство по оценке профессионального риска для здоровья р</w:t>
      </w:r>
      <w:r w:rsidRPr="00186F98">
        <w:rPr>
          <w:lang w:val="ru-RU"/>
        </w:rPr>
        <w:t>аботников. Организационно-методические основы, принципы и критерии оценки", утвержденное Главным государственным санитарным врачом, Первым заместителем Министра здравоохранения Российской Федерации Г.Г.Онищенко 24 июня 2003 г.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29321D">
      <w:pPr>
        <w:pStyle w:val="HEADERTEXT"/>
        <w:rPr>
          <w:b/>
          <w:lang w:val="ru-RU"/>
        </w:rPr>
      </w:pPr>
    </w:p>
    <w:p w:rsidR="0029321D" w:rsidRPr="00186F98" w:rsidRDefault="00EB4177">
      <w:pPr>
        <w:pStyle w:val="HEADERTEXT"/>
        <w:jc w:val="center"/>
        <w:outlineLvl w:val="4"/>
        <w:rPr>
          <w:b/>
          <w:lang w:val="ru-RU"/>
        </w:rPr>
      </w:pPr>
      <w:r w:rsidRPr="00186F98">
        <w:rPr>
          <w:b/>
          <w:lang w:val="ru-RU"/>
        </w:rPr>
        <w:t xml:space="preserve"> 5.4. Анализ эффективности </w:t>
      </w:r>
      <w:r w:rsidRPr="00186F98">
        <w:rPr>
          <w:b/>
          <w:lang w:val="ru-RU"/>
        </w:rPr>
        <w:t xml:space="preserve">затрат (анализ "затрат и выгод") </w:t>
      </w:r>
    </w:p>
    <w:p w:rsidR="0029321D" w:rsidRPr="00186F98" w:rsidRDefault="00EB4177">
      <w:pPr>
        <w:pStyle w:val="FORMATTEXT"/>
        <w:rPr>
          <w:lang w:val="ru-RU"/>
        </w:rPr>
      </w:pPr>
      <w:r>
        <w:t>     </w:t>
      </w:r>
      <w:r w:rsidRPr="00186F98">
        <w:rPr>
          <w:lang w:val="ru-RU"/>
        </w:rPr>
        <w:t xml:space="preserve"> </w:t>
      </w: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78. Данный метод оценки риска рекомендуется использовать при выборе мер управления профессиональными рисками после оценки их уровня. Анализ эффективности затрат рекомендуется использовать при сравнении общих ожидаем</w:t>
      </w:r>
      <w:r w:rsidRPr="00186F98">
        <w:rPr>
          <w:lang w:val="ru-RU"/>
        </w:rPr>
        <w:t>ых затрат с общими ожидаемыми выгодами (доходами и преимуществами) в целях выбора лучшего или наиболее выгодного варианта решения. Данный метод является неявной частью многих систем оценки риска и описан в национальном стандарте</w:t>
      </w:r>
      <w:r>
        <w:rPr>
          <w:noProof/>
          <w:lang w:val="ru-RU" w:eastAsia="ru-RU" w:bidi="ar-SA"/>
        </w:rPr>
        <w:drawing>
          <wp:inline distT="0" distB="0" distL="0" distR="0">
            <wp:extent cx="152400" cy="219075"/>
            <wp:effectExtent l="0" t="0" r="0" b="0"/>
            <wp:docPr id="36" name="Image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36"/>
                    <pic:cNvPicPr>
                      <a:picLocks noChangeAspect="1" noChangeArrowheads="1"/>
                    </pic:cNvPicPr>
                  </pic:nvPicPr>
                  <pic:blipFill>
                    <a:blip r:embed="rId1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86F98">
        <w:rPr>
          <w:lang w:val="ru-RU"/>
        </w:rPr>
        <w:t xml:space="preserve">. </w:t>
      </w:r>
    </w:p>
    <w:p w:rsidR="0029321D" w:rsidRPr="00186F98" w:rsidRDefault="00EB4177">
      <w:pPr>
        <w:pStyle w:val="FORMATTEXT"/>
        <w:jc w:val="both"/>
        <w:rPr>
          <w:lang w:val="ru-RU"/>
        </w:rPr>
      </w:pPr>
      <w:r w:rsidRPr="00186F98">
        <w:rPr>
          <w:lang w:val="ru-RU"/>
        </w:rPr>
        <w:t xml:space="preserve">________________ </w:t>
      </w: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152400" cy="219075"/>
            <wp:effectExtent l="0" t="0" r="0" b="0"/>
            <wp:docPr id="37" name="Image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37"/>
                    <pic:cNvPicPr>
                      <a:picLocks noChangeAspect="1" noChangeArrowheads="1"/>
                    </pic:cNvPicPr>
                  </pic:nvPicPr>
                  <pic:blipFill>
                    <a:blip r:embed="rId1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hyperlink r:id="rId193">
        <w:r w:rsidRPr="00186F98">
          <w:rPr>
            <w:lang w:val="ru-RU"/>
          </w:rPr>
          <w:t xml:space="preserve">Технология Б.7.2 </w:t>
        </w:r>
      </w:hyperlink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194"/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195"/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196">
        <w:r w:rsidRPr="00186F98">
          <w:rPr>
            <w:color w:val="0000AA"/>
            <w:u w:val="single"/>
            <w:lang w:val="ru-RU"/>
          </w:rPr>
          <w:t>ГОСТ Р 58771-2019</w:t>
        </w:r>
      </w:hyperlink>
      <w:hyperlink r:id="rId197">
        <w:r w:rsidRPr="00186F98">
          <w:rPr>
            <w:lang w:val="ru-RU"/>
          </w:rPr>
          <w:t xml:space="preserve"> "Менеджмент риска. Т</w:t>
        </w:r>
        <w:r w:rsidRPr="00186F98">
          <w:rPr>
            <w:lang w:val="ru-RU"/>
          </w:rPr>
          <w:t xml:space="preserve">ехнологии оценки риска". Утвержден и введен в действие </w:t>
        </w:r>
      </w:hyperlink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198"/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199">
        <w:r w:rsidRPr="00186F98">
          <w:rPr>
            <w:color w:val="0000AA"/>
            <w:u w:val="single"/>
            <w:lang w:val="ru-RU"/>
          </w:rPr>
          <w:t xml:space="preserve">приказом Федерального агентства по техническому регулированию и метрологии от 17 декабря 2019 г. </w:t>
        </w:r>
        <w:r>
          <w:rPr>
            <w:color w:val="0000AA"/>
            <w:u w:val="single"/>
          </w:rPr>
          <w:t>N</w:t>
        </w:r>
        <w:r w:rsidRPr="00186F98">
          <w:rPr>
            <w:color w:val="0000AA"/>
            <w:u w:val="single"/>
            <w:lang w:val="ru-RU"/>
          </w:rPr>
          <w:t xml:space="preserve"> 1405-ст</w:t>
        </w:r>
      </w:hyperlink>
      <w:r w:rsidRPr="00186F98">
        <w:rPr>
          <w:lang w:val="ru-RU"/>
        </w:rPr>
        <w:t>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79. В случаях оценки риска причинения вреда зд</w:t>
      </w:r>
      <w:r w:rsidRPr="00186F98">
        <w:rPr>
          <w:lang w:val="ru-RU"/>
        </w:rPr>
        <w:t xml:space="preserve">оровью и жизни работника или значительного вреда окружающей среде рекомендуется применение разновидности данного метода - принципа </w:t>
      </w:r>
      <w:r>
        <w:t>ALARP</w:t>
      </w:r>
      <w:r w:rsidRPr="00186F98">
        <w:rPr>
          <w:lang w:val="ru-RU"/>
        </w:rPr>
        <w:t>. Этот принцип разделяет риск на три уровня: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уровень, выше которого риск недопустим и приемлем только в экстраординарны</w:t>
      </w:r>
      <w:r w:rsidRPr="00186F98">
        <w:rPr>
          <w:lang w:val="ru-RU"/>
        </w:rPr>
        <w:t>х обстоятельствах;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уровень, ниже которого риск незначителен, и достаточно проводить мониторинг для поддержания низкого риска;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центральная зона, где риск рекомендуется удерживать настолько низким, насколько это возможно (</w:t>
      </w:r>
      <w:r>
        <w:t>As</w:t>
      </w:r>
      <w:r w:rsidRPr="00186F98">
        <w:rPr>
          <w:lang w:val="ru-RU"/>
        </w:rPr>
        <w:t xml:space="preserve"> </w:t>
      </w:r>
      <w:r>
        <w:t>Low</w:t>
      </w:r>
      <w:r w:rsidRPr="00186F98">
        <w:rPr>
          <w:lang w:val="ru-RU"/>
        </w:rPr>
        <w:t xml:space="preserve"> </w:t>
      </w:r>
      <w:r>
        <w:t>As</w:t>
      </w:r>
      <w:r w:rsidRPr="00186F98">
        <w:rPr>
          <w:lang w:val="ru-RU"/>
        </w:rPr>
        <w:t xml:space="preserve"> </w:t>
      </w:r>
      <w:r>
        <w:t>it</w:t>
      </w:r>
      <w:r w:rsidRPr="00186F98">
        <w:rPr>
          <w:lang w:val="ru-RU"/>
        </w:rPr>
        <w:t xml:space="preserve"> </w:t>
      </w:r>
      <w:r>
        <w:t>Reasonably</w:t>
      </w:r>
      <w:r w:rsidRPr="00186F98">
        <w:rPr>
          <w:lang w:val="ru-RU"/>
        </w:rPr>
        <w:t xml:space="preserve"> </w:t>
      </w:r>
      <w:r>
        <w:t>Possible</w:t>
      </w:r>
      <w:r w:rsidRPr="00186F98">
        <w:rPr>
          <w:lang w:val="ru-RU"/>
        </w:rPr>
        <w:t xml:space="preserve">, </w:t>
      </w:r>
      <w:r>
        <w:t>ALARP</w:t>
      </w:r>
      <w:r w:rsidRPr="00186F98">
        <w:rPr>
          <w:lang w:val="ru-RU"/>
        </w:rPr>
        <w:t>).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80. Анализ эффективности затрат рекомендуется использовать для выбора между различными решениями, связанными с мерами управления рисками.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81. В начале процесса определяются все заинтересованные стороны, которые понесут затраты или получат выгоды,</w:t>
      </w:r>
      <w:r w:rsidRPr="00186F98">
        <w:rPr>
          <w:lang w:val="ru-RU"/>
        </w:rPr>
        <w:t xml:space="preserve"> в полный анализ эффективности затрат включают все заинтересованные стороны.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82. Далее определяют прямые и косвенные выгоды и затраты всех соответствующих заинтересованных сторон, связанных с оцениваемым риском. К затратам рекомендуется относить планируем</w:t>
      </w:r>
      <w:r w:rsidRPr="00186F98">
        <w:rPr>
          <w:lang w:val="ru-RU"/>
        </w:rPr>
        <w:t>ые, дополнительные, и неокупаемые затраты, такие как потеря рентабельности, потеря времени высшего руководства организации или отвлечение капитала от других инвестиций.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83. Прямые выгоды - это выгоды, полученные непосредственно от предпринятых действий.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84. Косвенные (или дополнительные) выгоды носят случайный характер, но способны оказывать существенное влияние на решение задачи. Примерами косвенных выгод могут быть повышение репутации, удовлетворенность персонала и улучшение психологического климата.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8</w:t>
      </w:r>
      <w:r w:rsidRPr="00186F98">
        <w:rPr>
          <w:lang w:val="ru-RU"/>
        </w:rPr>
        <w:t>5. Результатом применения метода является информация об относительных затратах и выгодах при различных вариантах решений или действий. Выходные данные выражаются количественно в виде чистой приведенной стоимости, внутреннего коэффициента рентабельности или</w:t>
      </w:r>
      <w:r w:rsidRPr="00186F98">
        <w:rPr>
          <w:lang w:val="ru-RU"/>
        </w:rPr>
        <w:t xml:space="preserve"> в виде отношения приведенной стоимости выгод к приведенной стоимости затрат. Качественно </w:t>
      </w:r>
      <w:r w:rsidRPr="00186F98">
        <w:rPr>
          <w:lang w:val="ru-RU"/>
        </w:rPr>
        <w:lastRenderedPageBreak/>
        <w:t>выходные данные обычно выражаются в форме таблицы, в которой сопоставляют различные типы затрат и выгод.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86. Данный метод, требующий дополнительные временные и финан</w:t>
      </w:r>
      <w:r w:rsidRPr="00186F98">
        <w:rPr>
          <w:lang w:val="ru-RU"/>
        </w:rPr>
        <w:t>совые затраты для его использования, а также повышения квалификации использующих его специалистов, рекомендуется применять для сравнения целесообразности внедрения тех или иных технических или управленческих решений, а также для оценки рисков на любом уров</w:t>
      </w:r>
      <w:r w:rsidRPr="00186F98">
        <w:rPr>
          <w:lang w:val="ru-RU"/>
        </w:rPr>
        <w:t>не: организации в целом, на уровне проекта/отдела, а также для конкретного оборудования или процесса, для рисков, действующих в среднесрочном и краткосрочном временном диапазоне.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29321D">
      <w:pPr>
        <w:pStyle w:val="HEADERTEXT"/>
        <w:rPr>
          <w:b/>
          <w:lang w:val="ru-RU"/>
        </w:rPr>
      </w:pPr>
    </w:p>
    <w:p w:rsidR="0029321D" w:rsidRPr="00186F98" w:rsidRDefault="00EB4177">
      <w:pPr>
        <w:pStyle w:val="HEADERTEXT"/>
        <w:jc w:val="center"/>
        <w:outlineLvl w:val="3"/>
        <w:rPr>
          <w:b/>
          <w:lang w:val="ru-RU"/>
        </w:rPr>
      </w:pPr>
      <w:r w:rsidRPr="00186F98">
        <w:rPr>
          <w:b/>
          <w:lang w:val="ru-RU"/>
        </w:rPr>
        <w:t xml:space="preserve"> </w:t>
      </w:r>
      <w:r>
        <w:rPr>
          <w:b/>
        </w:rPr>
        <w:t>VI</w:t>
      </w:r>
      <w:r w:rsidRPr="00186F98">
        <w:rPr>
          <w:b/>
          <w:lang w:val="ru-RU"/>
        </w:rPr>
        <w:t>. Рекомендации по разработке и реализации мер управления профессиональны</w:t>
      </w:r>
      <w:r w:rsidRPr="00186F98">
        <w:rPr>
          <w:b/>
          <w:lang w:val="ru-RU"/>
        </w:rPr>
        <w:t xml:space="preserve">ми рисками </w:t>
      </w:r>
    </w:p>
    <w:p w:rsidR="0029321D" w:rsidRPr="00186F98" w:rsidRDefault="00EB4177">
      <w:pPr>
        <w:pStyle w:val="FORMATTEXT"/>
        <w:rPr>
          <w:lang w:val="ru-RU"/>
        </w:rPr>
      </w:pPr>
      <w:r>
        <w:t>     </w:t>
      </w:r>
      <w:r w:rsidRPr="00186F98">
        <w:rPr>
          <w:lang w:val="ru-RU"/>
        </w:rPr>
        <w:t xml:space="preserve"> </w:t>
      </w: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 xml:space="preserve">87. В целях разработки и реализации мер по управлению профессиональными рисками рекомендуется приведенная ниже пошаговая процедура разработки и реализации указанных мер с учетом возможности применения результатов проведения специальной </w:t>
      </w:r>
      <w:r w:rsidRPr="00186F98">
        <w:rPr>
          <w:lang w:val="ru-RU"/>
        </w:rPr>
        <w:t>оценки условий труда для оценки уровней профессиональных рисков.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88. Шаг 1. По результатам оценки уровня профессиональных рисков оформляется перечень (реестр) рисков, ранжированный в зависимости от оцененного уровня каждого риска.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 xml:space="preserve">89. Шаг 2. </w:t>
      </w:r>
      <w:r w:rsidRPr="00186F98">
        <w:rPr>
          <w:lang w:val="ru-RU"/>
        </w:rPr>
        <w:t>Рассматриваются меры управления профессиональными рисками (меры снижения уровня профессиональных рисков или контроля уровня профессиональных рисков).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При формировании мер управления профессиональными рисками рекомендуется рассматривать с учетом их значимо</w:t>
      </w:r>
      <w:r w:rsidRPr="00186F98">
        <w:rPr>
          <w:lang w:val="ru-RU"/>
        </w:rPr>
        <w:t>сти (приоритетности), а также эффективности представленных защитных мер: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исключение опасной или вредной работы (процедуры, процесса, сырья, материалов, оборудования и т.п.);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замена опасной работы (процедуры, процесса, сырья, материалов, оборудования и т.</w:t>
      </w:r>
      <w:r w:rsidRPr="00186F98">
        <w:rPr>
          <w:lang w:val="ru-RU"/>
        </w:rPr>
        <w:t>п.) менее опасной;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реализация инженерных (технических) методов ограничения риска воздействия опасностей на работников;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 xml:space="preserve">реализация административных методов; 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использование средств индивидуальной защиты.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89.1. Исключение опасной работы (например, автомат</w:t>
      </w:r>
      <w:r w:rsidRPr="00186F98">
        <w:rPr>
          <w:lang w:val="ru-RU"/>
        </w:rPr>
        <w:t>изация производственных процессов и операций), а также устранение источника опасности является приоритетной мерой. Например, устранить возможность падения, предоставив исключающие наступление данного события пространство для безопасного доступа и безопасну</w:t>
      </w:r>
      <w:r w:rsidRPr="00186F98">
        <w:rPr>
          <w:lang w:val="ru-RU"/>
        </w:rPr>
        <w:t>ю площадку для работы.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89.2. Замена опасной работы менее опасной означает использование материалов, веществ, процессов, выполняющих те же функции, но менее опасных для здоровья работников. Например, замена красок, произведенных на основе растворителей, на</w:t>
      </w:r>
      <w:r w:rsidRPr="00186F98">
        <w:rPr>
          <w:lang w:val="ru-RU"/>
        </w:rPr>
        <w:t xml:space="preserve"> аналогичные на водной основе; чистка резервуаров с использованием воды или пара под давлением вместо легковоспламеняющегося растворителя; использование инструментов с приводом от сжатого воздуха вместо электричества или использовать оборудование и инструм</w:t>
      </w:r>
      <w:r w:rsidRPr="00186F98">
        <w:rPr>
          <w:lang w:val="ru-RU"/>
        </w:rPr>
        <w:t>енты с более низким напряжением.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 xml:space="preserve">89.3. Реализация инженерных (технических) методов снижения или ограничения профессиональных рисков направлена на изолирование людей от источников опасности, например, изоляция токопроводящих частей электрических кабелей и </w:t>
      </w:r>
      <w:r w:rsidRPr="00186F98">
        <w:rPr>
          <w:lang w:val="ru-RU"/>
        </w:rPr>
        <w:t>другого оборудования, установка звукопоглощающих кожухов вокруг оборудования, являющегося источником шума, осуществление перемещения опасных веществ внутри трубопроводов.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 xml:space="preserve">89.4. Реализация административных методов, в том числе постоянного и периодического </w:t>
      </w:r>
      <w:r w:rsidRPr="00186F98">
        <w:rPr>
          <w:lang w:val="ru-RU"/>
        </w:rPr>
        <w:t>административного контроля, а также самоконтроля, уменьшает вероятность возникновения опасных ситуаций.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lastRenderedPageBreak/>
        <w:t>Примерами таких методов являются: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 xml:space="preserve">ограничение времени воздействия вредного (опасного) фактора на работника за счет сокращения продолжительности </w:t>
      </w:r>
      <w:r w:rsidRPr="00186F98">
        <w:rPr>
          <w:lang w:val="ru-RU"/>
        </w:rPr>
        <w:t>рабочего времени, предоставления регламентированных перерывов в течение рабочего дня (смены), ротации работников, выполняющих вредные операции;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оформление нарядов-допусков на выполнение работ повышенной опасности;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уменьшение количества работников, подвер</w:t>
      </w:r>
      <w:r w:rsidRPr="00186F98">
        <w:rPr>
          <w:lang w:val="ru-RU"/>
        </w:rPr>
        <w:t>гающихся риску травмирования, путем более эффективного планирования производства работ, планирования путей движения работников, исключающих заход в опасные зоны;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производственный контроль соблюдения требований охраны труда;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применение знаков безопасности</w:t>
      </w:r>
      <w:r w:rsidRPr="00186F98">
        <w:rPr>
          <w:lang w:val="ru-RU"/>
        </w:rPr>
        <w:t>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 xml:space="preserve">В дополнение к перечисленным мерам разрабатываются инструкции по охране труда и безопасному выполнению работ, формируются планы работы, реализуются мероприятия на основе практического опыта и оценки рисков, требований правил охраны труда и промышленной </w:t>
      </w:r>
      <w:r w:rsidRPr="00186F98">
        <w:rPr>
          <w:lang w:val="ru-RU"/>
        </w:rPr>
        <w:t>безопасности, стандартов, действующей у работодателя системы допусков на объекты и т.д. Требования указанных документов рекомендуется доводить до сведения каждого работника, выполняющего опасные работы, а также работы, связанные с воздействием вредных прои</w:t>
      </w:r>
      <w:r w:rsidRPr="00186F98">
        <w:rPr>
          <w:lang w:val="ru-RU"/>
        </w:rPr>
        <w:t>зводственных факторов.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Программы обучения работников по охране труда и безопасным приемам выполнения работ обеспечивают получение работниками навыков для безопасного выполнения поручаемых им работ, например, обязательного использования газовых анализаторо</w:t>
      </w:r>
      <w:r w:rsidRPr="00186F98">
        <w:rPr>
          <w:lang w:val="ru-RU"/>
        </w:rPr>
        <w:t>в при работе в замкнутых пространствах и емкостях, безопасного и правильного применения специальных инструментов или оборудования при выполнении отдельных работ другим безопасным способам выполнения работ.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89.5. Применение средств индивидуальной защиты (С</w:t>
      </w:r>
      <w:r w:rsidRPr="00186F98">
        <w:rPr>
          <w:lang w:val="ru-RU"/>
        </w:rPr>
        <w:t>ИЗ) выполняется в случаях, когда опасности/риски не могут быть ограничены иными вышеперечисленными мерами.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 xml:space="preserve">Обеспечение работников СИЗ осуществляется работодателем на основании единых Типовых норм выдачи средств индивидуальной защиты и смывающих средств с </w:t>
      </w:r>
      <w:r w:rsidRPr="00186F98">
        <w:rPr>
          <w:lang w:val="ru-RU"/>
        </w:rPr>
        <w:t>учетом результатов специальной оценки условий труда, результатов оценки профессиональных рисков.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90. Шаг 3. Разработка мер управления профессиональными рисками и составление плана мероприятий по управлению профессиональными рисками.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200">
        <w:r w:rsidRPr="00186F98">
          <w:rPr>
            <w:lang w:val="ru-RU"/>
          </w:rPr>
          <w:t>После определения величины и уровня профессионального риска от каждой выявленной (идентифицированной) опасности, с учетом приоритетности снижения</w:t>
        </w:r>
        <w:r w:rsidRPr="00186F98">
          <w:rPr>
            <w:lang w:val="ru-RU"/>
          </w:rPr>
          <w:t xml:space="preserve"> воздействия опасностей рекомендуется разработать план мероприятий по управлению профессиональными рисками, рекомендуемая форма которого предусмотрена </w:t>
        </w:r>
      </w:hyperlink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201"/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hyperlink r:id="rId202">
        <w:r w:rsidRPr="00186F98">
          <w:rPr>
            <w:color w:val="0000AA"/>
            <w:u w:val="single"/>
            <w:lang w:val="ru-RU"/>
          </w:rPr>
          <w:t xml:space="preserve">приложением </w:t>
        </w:r>
        <w:r>
          <w:rPr>
            <w:color w:val="0000AA"/>
            <w:u w:val="single"/>
          </w:rPr>
          <w:t>N</w:t>
        </w:r>
        <w:r w:rsidRPr="00186F98">
          <w:rPr>
            <w:color w:val="0000AA"/>
            <w:u w:val="single"/>
            <w:lang w:val="ru-RU"/>
          </w:rPr>
          <w:t xml:space="preserve"> 16</w:t>
        </w:r>
      </w:hyperlink>
      <w:r w:rsidRPr="00186F98">
        <w:rPr>
          <w:lang w:val="ru-RU"/>
        </w:rPr>
        <w:t>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 xml:space="preserve">91. Шаг 4. Повторная оценка уровня профессиональных рисков после реализации </w:t>
      </w:r>
      <w:r w:rsidRPr="00186F98">
        <w:rPr>
          <w:lang w:val="ru-RU"/>
        </w:rPr>
        <w:t>указанных в предыдущем шаге мероприятий по управлению профессиональными рисками.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92. После реализации мер, направленных на снижение уровня профессиональных рисков, рекомендуется провести повторную оценку уровней профессиональных рисков, в отношении которы</w:t>
      </w:r>
      <w:r w:rsidRPr="00186F98">
        <w:rPr>
          <w:lang w:val="ru-RU"/>
        </w:rPr>
        <w:t>х были реализованы указанные защитные меры с учетом того, что соблюдение работодателями нормативных правовых актов, содержащих государственные нормативные требования охраны труда, обеспечивает снижение профессиональных рисков до приемлемого уровня.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 xml:space="preserve">93. </w:t>
      </w:r>
      <w:r w:rsidRPr="00186F98">
        <w:rPr>
          <w:lang w:val="ru-RU"/>
        </w:rPr>
        <w:t>Если уровень профессионального риска превышает допустимый (например, установленный нормативным правовым актом предельно допустимый уровень или предельно допустимую концентрацию вредного производственного фактора) или остается высоким (по экспертным оценкам</w:t>
      </w:r>
      <w:r w:rsidRPr="00186F98">
        <w:rPr>
          <w:lang w:val="ru-RU"/>
        </w:rPr>
        <w:t xml:space="preserve"> или по результатам произведенных расчётов), рекомендуется разработать и реализовать дополнительные мероприятия по его снижению в случае, когда это представляется практически возможным, и проводится повторная оценка. Если по результатам указанной оценки ур</w:t>
      </w:r>
      <w:r w:rsidRPr="00186F98">
        <w:rPr>
          <w:lang w:val="ru-RU"/>
        </w:rPr>
        <w:t xml:space="preserve">овень профессионального риска сохраняется высоким или в случае невозможности его снижения, </w:t>
      </w:r>
      <w:r w:rsidRPr="00186F98">
        <w:rPr>
          <w:lang w:val="ru-RU"/>
        </w:rPr>
        <w:lastRenderedPageBreak/>
        <w:t>предусматриваются дополнительные указанные выше меры контроля и (или) применение СИЗ, которые снижают вероятность причинения вреда здоровью работника.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 xml:space="preserve">Приложение </w:t>
      </w:r>
      <w:r>
        <w:t>N</w:t>
      </w:r>
      <w:r w:rsidRPr="00186F98">
        <w:rPr>
          <w:lang w:val="ru-RU"/>
        </w:rPr>
        <w:t xml:space="preserve"> </w:t>
      </w:r>
      <w:r w:rsidRPr="00186F98">
        <w:rPr>
          <w:lang w:val="ru-RU"/>
        </w:rPr>
        <w:t>1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>к Рекомендациям по выбору метода оценки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>уровня профессионального риска и по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>снижению уровня такого риска,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>утвержденным приказом Министерства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>труда и социальной защиты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>Российской Федерации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 xml:space="preserve">от 28 декабря 2021 года </w:t>
      </w:r>
      <w:r>
        <w:t>N</w:t>
      </w:r>
      <w:r w:rsidRPr="00186F98">
        <w:rPr>
          <w:lang w:val="ru-RU"/>
        </w:rPr>
        <w:t xml:space="preserve"> 926 </w:t>
      </w:r>
    </w:p>
    <w:p w:rsidR="0029321D" w:rsidRPr="00186F98" w:rsidRDefault="0029321D">
      <w:pPr>
        <w:pStyle w:val="HEADERTEXT"/>
        <w:rPr>
          <w:b/>
          <w:lang w:val="ru-RU"/>
        </w:rPr>
      </w:pPr>
    </w:p>
    <w:p w:rsidR="0029321D" w:rsidRDefault="00EB4177">
      <w:pPr>
        <w:pStyle w:val="HEADERTEXT"/>
        <w:jc w:val="center"/>
        <w:outlineLvl w:val="3"/>
        <w:rPr>
          <w:b/>
        </w:rPr>
      </w:pPr>
      <w:r w:rsidRPr="00186F98">
        <w:rPr>
          <w:b/>
          <w:lang w:val="ru-RU"/>
        </w:rPr>
        <w:t xml:space="preserve"> </w:t>
      </w:r>
      <w:r>
        <w:rPr>
          <w:b/>
        </w:rPr>
        <w:t xml:space="preserve">Скользкие поверхности </w:t>
      </w:r>
    </w:p>
    <w:p w:rsidR="0029321D" w:rsidRDefault="0029321D">
      <w:pPr>
        <w:pStyle w:val="FORMATTEXT"/>
        <w:jc w:val="both"/>
      </w:pPr>
    </w:p>
    <w:p w:rsidR="0029321D" w:rsidRDefault="0029321D">
      <w:pPr>
        <w:pStyle w:val="FORMATTEXT"/>
        <w:jc w:val="both"/>
      </w:pPr>
    </w:p>
    <w:p w:rsidR="0029321D" w:rsidRDefault="0029321D">
      <w:pPr>
        <w:pStyle w:val="FORMATTEXT"/>
        <w:jc w:val="both"/>
      </w:pPr>
    </w:p>
    <w:tbl>
      <w:tblPr>
        <w:tblW w:w="9180" w:type="dxa"/>
        <w:tblInd w:w="35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val="0000" w:firstRow="0" w:lastRow="0" w:firstColumn="0" w:lastColumn="0" w:noHBand="0" w:noVBand="0"/>
      </w:tblPr>
      <w:tblGrid>
        <w:gridCol w:w="7755"/>
        <w:gridCol w:w="719"/>
        <w:gridCol w:w="706"/>
      </w:tblGrid>
      <w:tr w:rsidR="0029321D"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>Вопросы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Да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Нет </w:t>
            </w:r>
          </w:p>
        </w:tc>
      </w:tr>
      <w:tr w:rsidR="0029321D" w:rsidRPr="00186F98"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Есть ли на полу неровные участки, шероховатости, выбоины, зазубрины и т.д.? 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Бывают ли полы скользкими, например, при влажной уборке, вследствие разлива жидкостей, из-за дождя или грязи, а также пыли, образующейся в ходе производственного процесса? 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Есть ли пороги или другие выступы? 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Проложены ли по полу кабели? 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>Могут ли</w:t>
            </w:r>
            <w:r w:rsidRPr="00186F98">
              <w:rPr>
                <w:sz w:val="18"/>
                <w:lang w:val="ru-RU"/>
              </w:rPr>
              <w:t xml:space="preserve"> работники поскользнуться или упасть из-за особенностей обуви? 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Содержатся ли полы в чистоте? 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Остаются ли на рабочем месте какие-либо объекты или препятствия, затрудняющие передвижение (за исключением стационарных)? 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Обозначены ли должным образом стационарные препятствия, затрудняющие передвижение? 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Обозначены ли маршруты движения транспорта? 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Достаточно ли освещены полы, а также маршруты движения транспорта? 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</w:tbl>
    <w:p w:rsidR="0029321D" w:rsidRPr="00186F98" w:rsidRDefault="0029321D">
      <w:pPr>
        <w:rPr>
          <w:rFonts w:ascii="Arial" w:hAnsi="Arial"/>
          <w:sz w:val="20"/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Примеры предупредительных мер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 xml:space="preserve">Отбор напольных </w:t>
      </w:r>
      <w:r w:rsidRPr="00186F98">
        <w:rPr>
          <w:lang w:val="ru-RU"/>
        </w:rPr>
        <w:t>покрытий, особенно, в случаях, когда пол становится мокрым или пыльным вследствие производственных процессов; обеспечение сухости поверхностей.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Выполнение, при необходимости, химической обработки скользких поверхностей; использование исключающих образован</w:t>
      </w:r>
      <w:r w:rsidRPr="00186F98">
        <w:rPr>
          <w:lang w:val="ru-RU"/>
        </w:rPr>
        <w:t>ие скользких поверхностей способов очистки.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Регулярная проверка состояния пола и покрытия транспортных путей.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Устранение пробоин, трещин, замена изношенных ковров и ковровых покрытий и т.д.; расчистка полов и маршрутов движения транспорта.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Устранение по</w:t>
      </w:r>
      <w:r w:rsidRPr="00186F98">
        <w:rPr>
          <w:lang w:val="ru-RU"/>
        </w:rPr>
        <w:t>рогов или уменьшение их высоты; улучшение их видимости.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Снабжение работников специальной обувью, защищающей от скольжения.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Маркировка полов и маршрутов движения транспорта.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Достаточное освещение полов и маршрутов движения транспорта.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lastRenderedPageBreak/>
        <w:t>Расстановка оборуд</w:t>
      </w:r>
      <w:r w:rsidRPr="00186F98">
        <w:rPr>
          <w:lang w:val="ru-RU"/>
        </w:rPr>
        <w:t>ования таким образом, чтобы избежать пересечения кабелей с пешеходными маршрутами; использование обшивки, позволяющей плотно прикрепить кабели к поверхностям.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Использование нескользких и легко очищаемых материалов на полу и в зоне маршрутов движения транс</w:t>
      </w:r>
      <w:r w:rsidRPr="00186F98">
        <w:rPr>
          <w:lang w:val="ru-RU"/>
        </w:rPr>
        <w:t>порта.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Обеспечение стока жидкостей с поверхностей пола и транспортных путей.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 xml:space="preserve">Приложение </w:t>
      </w:r>
      <w:r>
        <w:t>N</w:t>
      </w:r>
      <w:r w:rsidRPr="00186F98">
        <w:rPr>
          <w:lang w:val="ru-RU"/>
        </w:rPr>
        <w:t xml:space="preserve"> 2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>к Рекомендациям по выбору метода оценки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>уровня профессионального риска и по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>снижению уровня такого риска,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>утвержденным приказом Министерства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 xml:space="preserve">труда и социальной </w:t>
      </w:r>
      <w:r w:rsidRPr="00186F98">
        <w:rPr>
          <w:lang w:val="ru-RU"/>
        </w:rPr>
        <w:t>защиты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>Российской Федерации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 xml:space="preserve">от 28 декабря 2021 года </w:t>
      </w:r>
      <w:r>
        <w:t>N</w:t>
      </w:r>
      <w:r w:rsidRPr="00186F98">
        <w:rPr>
          <w:lang w:val="ru-RU"/>
        </w:rPr>
        <w:t xml:space="preserve"> 926 </w:t>
      </w:r>
    </w:p>
    <w:p w:rsidR="0029321D" w:rsidRPr="00186F98" w:rsidRDefault="0029321D">
      <w:pPr>
        <w:pStyle w:val="HEADERTEXT"/>
        <w:rPr>
          <w:b/>
          <w:lang w:val="ru-RU"/>
        </w:rPr>
      </w:pPr>
    </w:p>
    <w:p w:rsidR="0029321D" w:rsidRDefault="00EB4177">
      <w:pPr>
        <w:pStyle w:val="HEADERTEXT"/>
        <w:jc w:val="center"/>
        <w:outlineLvl w:val="3"/>
        <w:rPr>
          <w:b/>
        </w:rPr>
      </w:pPr>
      <w:r w:rsidRPr="00186F98">
        <w:rPr>
          <w:b/>
          <w:lang w:val="ru-RU"/>
        </w:rPr>
        <w:t xml:space="preserve"> </w:t>
      </w:r>
      <w:r>
        <w:rPr>
          <w:b/>
        </w:rPr>
        <w:t xml:space="preserve">Подвижные части оборудования </w:t>
      </w:r>
    </w:p>
    <w:p w:rsidR="0029321D" w:rsidRDefault="0029321D">
      <w:pPr>
        <w:pStyle w:val="FORMATTEXT"/>
        <w:jc w:val="both"/>
      </w:pPr>
    </w:p>
    <w:p w:rsidR="0029321D" w:rsidRDefault="0029321D">
      <w:pPr>
        <w:pStyle w:val="FORMATTEXT"/>
        <w:jc w:val="both"/>
      </w:pPr>
    </w:p>
    <w:p w:rsidR="0029321D" w:rsidRDefault="0029321D">
      <w:pPr>
        <w:pStyle w:val="FORMATTEXT"/>
        <w:jc w:val="both"/>
      </w:pPr>
    </w:p>
    <w:tbl>
      <w:tblPr>
        <w:tblW w:w="9300" w:type="dxa"/>
        <w:tblInd w:w="35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val="0000" w:firstRow="0" w:lastRow="0" w:firstColumn="0" w:lastColumn="0" w:noHBand="0" w:noVBand="0"/>
      </w:tblPr>
      <w:tblGrid>
        <w:gridCol w:w="7890"/>
        <w:gridCol w:w="719"/>
        <w:gridCol w:w="691"/>
      </w:tblGrid>
      <w:tr w:rsidR="0029321D">
        <w:tc>
          <w:tcPr>
            <w:tcW w:w="7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Вопросы 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Да 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Нет </w:t>
            </w:r>
          </w:p>
        </w:tc>
      </w:tr>
      <w:tr w:rsidR="0029321D" w:rsidRPr="00186F98">
        <w:tc>
          <w:tcPr>
            <w:tcW w:w="7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Есть ли какие-либо потенциально опасные подвижные части промышленных установок, не оборудованные знаками безопасности и средствами обеспечения </w:t>
            </w:r>
            <w:r w:rsidRPr="00186F98">
              <w:rPr>
                <w:sz w:val="18"/>
                <w:lang w:val="ru-RU"/>
              </w:rPr>
              <w:t xml:space="preserve">безопасности? 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Обеспечивают ли средства обеспечения безопасности, которыми оборудованы промышленные установки, предохранение кистей, рук и других частей тела работников от контакта с опасными подвижными частями? 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Все ли средства обеспечения безопасности закреплены и не могут быть легко демонтированы? 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Могут ли посторонние предметы попасть в подвижные части оборудования? 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Затрудняют ли средства обеспечения безопасности работу с оборудованием? 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Можно ли проводить обслуживание установки (например, смазку) без демонтажа средств обеспечения безопасности? 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Можно ли демонтировать средства обеспечения безопасности без остановки работы механизма? 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Есть ли незащищенные от контакта зубчатые зацепления, цепные шестерни, шкивы или маховики? 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Есть ли наружные приводные ремни или цепи? 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Есть ли незащищенные стопорные болты, пазы, гребни и т.д.? 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>Может ли оператор установки без затруднений дотянут</w:t>
            </w:r>
            <w:r w:rsidRPr="00186F98">
              <w:rPr>
                <w:sz w:val="18"/>
                <w:lang w:val="ru-RU"/>
              </w:rPr>
              <w:t xml:space="preserve">ься до главного выключателя ВКЛ/ВЫКЛ? 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Используется ли только один пульт управления установкой, когда на ней работают два оператора? 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</w:tbl>
    <w:p w:rsidR="0029321D" w:rsidRPr="00186F98" w:rsidRDefault="0029321D">
      <w:pPr>
        <w:rPr>
          <w:rFonts w:ascii="Arial" w:hAnsi="Arial"/>
          <w:sz w:val="20"/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u w:val="single"/>
          <w:lang w:val="ru-RU"/>
        </w:rPr>
        <w:t>Примеры предупредительных мер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Допуск к работе с установками только обученных безопасным приемам выполнения работ и</w:t>
      </w:r>
      <w:r w:rsidRPr="00186F98">
        <w:rPr>
          <w:lang w:val="ru-RU"/>
        </w:rPr>
        <w:t xml:space="preserve"> имеющих на это право работников.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 xml:space="preserve">Оборудование установок необходимыми и функционирующими средствами обеспечения </w:t>
      </w:r>
      <w:r w:rsidRPr="00186F98">
        <w:rPr>
          <w:lang w:val="ru-RU"/>
        </w:rPr>
        <w:lastRenderedPageBreak/>
        <w:t>безопасности.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Использование плакатов и знаков безопасности для напоминания работникам о необходимости использовать средства защиты.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 xml:space="preserve">Проверка </w:t>
      </w:r>
      <w:r w:rsidRPr="00186F98">
        <w:rPr>
          <w:lang w:val="ru-RU"/>
        </w:rPr>
        <w:t>наличия на рабочих местах всех необходимых средств защиты до запуска любых установок.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Поддержание чистоты и свободных проходов в зонах размещения промышленных установок.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Обеспечение достаточного пространства для свободного передвижения работников.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Обесп</w:t>
      </w:r>
      <w:r w:rsidRPr="00186F98">
        <w:rPr>
          <w:lang w:val="ru-RU"/>
        </w:rPr>
        <w:t>ечение и обязательное применение необходимых средств индивидуальной защиты.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Оборудование промышленных установок и зон вокруг них осветительным оборудованием, обеспечивающим соответствующую нормативам освещенность в зоне работы оборудования.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Использование</w:t>
      </w:r>
      <w:r w:rsidRPr="00186F98">
        <w:rPr>
          <w:lang w:val="ru-RU"/>
        </w:rPr>
        <w:t xml:space="preserve"> системы знаков безопасности и предупреждений для предотвращения случайного пуска неисправных установок.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Обеспечение своевременного технического обслуживания и оперативного устранения неисправностей оборудования.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Обеспечение достаточного для прохода прос</w:t>
      </w:r>
      <w:r w:rsidRPr="00186F98">
        <w:rPr>
          <w:lang w:val="ru-RU"/>
        </w:rPr>
        <w:t>транства между подвижными частями оборудования и стационарными установками, находящимися в непосредственной близости.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 xml:space="preserve">Приложение </w:t>
      </w:r>
      <w:r>
        <w:t>N</w:t>
      </w:r>
      <w:r w:rsidRPr="00186F98">
        <w:rPr>
          <w:lang w:val="ru-RU"/>
        </w:rPr>
        <w:t xml:space="preserve"> 3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>к Рекомендациям по выбору метода оценки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>уровня профессионального риска и по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>снижению уровня такого риска,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>утвержденным при</w:t>
      </w:r>
      <w:r w:rsidRPr="00186F98">
        <w:rPr>
          <w:lang w:val="ru-RU"/>
        </w:rPr>
        <w:t>казом Министерства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>труда и социальной защиты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>Российской Федерации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 xml:space="preserve">от 28 декабря 2021 года </w:t>
      </w:r>
      <w:r>
        <w:t>N</w:t>
      </w:r>
      <w:r w:rsidRPr="00186F98">
        <w:rPr>
          <w:lang w:val="ru-RU"/>
        </w:rPr>
        <w:t xml:space="preserve"> 926 </w:t>
      </w:r>
    </w:p>
    <w:p w:rsidR="0029321D" w:rsidRPr="00186F98" w:rsidRDefault="0029321D">
      <w:pPr>
        <w:pStyle w:val="HEADERTEXT"/>
        <w:rPr>
          <w:b/>
          <w:lang w:val="ru-RU"/>
        </w:rPr>
      </w:pPr>
    </w:p>
    <w:p w:rsidR="0029321D" w:rsidRDefault="00EB4177">
      <w:pPr>
        <w:pStyle w:val="HEADERTEXT"/>
        <w:jc w:val="center"/>
        <w:outlineLvl w:val="3"/>
        <w:rPr>
          <w:b/>
        </w:rPr>
      </w:pPr>
      <w:r w:rsidRPr="00186F98">
        <w:rPr>
          <w:b/>
          <w:lang w:val="ru-RU"/>
        </w:rPr>
        <w:t xml:space="preserve"> </w:t>
      </w:r>
      <w:r>
        <w:rPr>
          <w:b/>
        </w:rPr>
        <w:t xml:space="preserve">Шум </w:t>
      </w:r>
    </w:p>
    <w:p w:rsidR="0029321D" w:rsidRDefault="0029321D">
      <w:pPr>
        <w:pStyle w:val="FORMATTEXT"/>
        <w:jc w:val="both"/>
      </w:pPr>
    </w:p>
    <w:p w:rsidR="0029321D" w:rsidRDefault="0029321D">
      <w:pPr>
        <w:pStyle w:val="FORMATTEXT"/>
        <w:jc w:val="both"/>
      </w:pPr>
    </w:p>
    <w:p w:rsidR="0029321D" w:rsidRDefault="0029321D">
      <w:pPr>
        <w:pStyle w:val="FORMATTEXT"/>
        <w:jc w:val="both"/>
      </w:pPr>
    </w:p>
    <w:tbl>
      <w:tblPr>
        <w:tblW w:w="9180" w:type="dxa"/>
        <w:tblInd w:w="35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val="0000" w:firstRow="0" w:lastRow="0" w:firstColumn="0" w:lastColumn="0" w:noHBand="0" w:noVBand="0"/>
      </w:tblPr>
      <w:tblGrid>
        <w:gridCol w:w="7755"/>
        <w:gridCol w:w="705"/>
        <w:gridCol w:w="720"/>
      </w:tblGrid>
      <w:tr w:rsidR="0029321D"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Вопросы 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Да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Нет </w:t>
            </w:r>
          </w:p>
        </w:tc>
      </w:tr>
      <w:tr w:rsidR="0029321D" w:rsidRPr="00186F98"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Могут ли в ходе производственных процессов возникать шумы высокого уровня (например, при соприкосновении металлических поверхностей, вследствие работы двигателей)? 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>Могут ли возникать шумы высокого уровня в рабочей зоне вследствие проникновения в здания</w:t>
            </w:r>
            <w:r w:rsidRPr="00186F98">
              <w:rPr>
                <w:sz w:val="18"/>
                <w:lang w:val="ru-RU"/>
              </w:rPr>
              <w:t xml:space="preserve"> внешних шумов? 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Может ли производственный шум заглушать сигналы тревоги? 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Является ли шум настолько сильным, что Вам приходится повышать голос при разговоре с другими людьми на Вашем рабочем месте? 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Повышаете ли Вы непроизвольно голос при разговоре с другими людьми, после того как покидаете рабочее место? 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</w:tbl>
    <w:p w:rsidR="0029321D" w:rsidRPr="00186F98" w:rsidRDefault="0029321D">
      <w:pPr>
        <w:rPr>
          <w:rFonts w:ascii="Arial" w:hAnsi="Arial"/>
          <w:sz w:val="20"/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u w:val="single"/>
          <w:lang w:val="ru-RU"/>
        </w:rPr>
        <w:t>Примеры предупредительных мер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 xml:space="preserve">Установление уровня воздействия шума на работников; проверка соответствия уровня шума установленным нормам </w:t>
      </w:r>
      <w:r w:rsidRPr="00186F98">
        <w:rPr>
          <w:lang w:val="ru-RU"/>
        </w:rPr>
        <w:t>(производственный контроль).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Внедрение инженерных решений, позволяющих снизить шумовое воздействие (например, оснащение вытяжек шумоглушителями).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Размещение источников шума на большем расстоянии от работников.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 xml:space="preserve">Временные ограничения по продолжительности </w:t>
      </w:r>
      <w:r w:rsidRPr="00186F98">
        <w:rPr>
          <w:lang w:val="ru-RU"/>
        </w:rPr>
        <w:t>работы в зонах с повышенным уровнем шума.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Экранирование промышленных установок для снижения шума.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Установка барьеров или экранов, препятствующих прямому распространению шума.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Определение зон, где необходимо защищать органы слуха и обозначение подобных з</w:t>
      </w:r>
      <w:r w:rsidRPr="00186F98">
        <w:rPr>
          <w:lang w:val="ru-RU"/>
        </w:rPr>
        <w:t>он плакатами и знаками о необходимости работы в наушниках.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Обеспечение работников средствами защиты органов слуха (в том числе, после консультаций с работниками или их представителями).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Использование средств индивидуальной защиты органов слуха.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Обеспече</w:t>
      </w:r>
      <w:r w:rsidRPr="00186F98">
        <w:rPr>
          <w:lang w:val="ru-RU"/>
        </w:rPr>
        <w:t>ние эффективного применения средств индивидуальной защиты органов слуха, контроль эффективности их работы.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Информирование, инструктирование и обучение.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Регулярные проверки слуха всех работников, подвергающихся высоким уровням шума.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 xml:space="preserve">Приложение </w:t>
      </w:r>
      <w:r>
        <w:t>N</w:t>
      </w:r>
      <w:r w:rsidRPr="00186F98">
        <w:rPr>
          <w:lang w:val="ru-RU"/>
        </w:rPr>
        <w:t xml:space="preserve"> 4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 xml:space="preserve">к </w:t>
      </w:r>
      <w:r w:rsidRPr="00186F98">
        <w:rPr>
          <w:lang w:val="ru-RU"/>
        </w:rPr>
        <w:t>Рекомендациям по выбору метода оценки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>уровня профессионального риска и по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>снижению уровня такого риска,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>утвержденным приказом Министерства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>труда и социальной защиты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>Российской Федерации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 xml:space="preserve">от 28 декабря 2021 года </w:t>
      </w:r>
      <w:r>
        <w:t>N</w:t>
      </w:r>
      <w:r w:rsidRPr="00186F98">
        <w:rPr>
          <w:lang w:val="ru-RU"/>
        </w:rPr>
        <w:t xml:space="preserve"> 926 </w:t>
      </w:r>
    </w:p>
    <w:p w:rsidR="0029321D" w:rsidRPr="00186F98" w:rsidRDefault="0029321D">
      <w:pPr>
        <w:pStyle w:val="HEADERTEXT"/>
        <w:rPr>
          <w:b/>
          <w:lang w:val="ru-RU"/>
        </w:rPr>
      </w:pPr>
    </w:p>
    <w:p w:rsidR="0029321D" w:rsidRDefault="00EB4177">
      <w:pPr>
        <w:pStyle w:val="HEADERTEXT"/>
        <w:jc w:val="center"/>
        <w:outlineLvl w:val="3"/>
        <w:rPr>
          <w:b/>
        </w:rPr>
      </w:pPr>
      <w:r w:rsidRPr="00186F98">
        <w:rPr>
          <w:b/>
          <w:lang w:val="ru-RU"/>
        </w:rPr>
        <w:t xml:space="preserve"> </w:t>
      </w:r>
      <w:r>
        <w:rPr>
          <w:b/>
        </w:rPr>
        <w:t xml:space="preserve">Вибрация </w:t>
      </w:r>
    </w:p>
    <w:p w:rsidR="0029321D" w:rsidRDefault="0029321D">
      <w:pPr>
        <w:pStyle w:val="FORMATTEXT"/>
        <w:jc w:val="both"/>
      </w:pPr>
    </w:p>
    <w:p w:rsidR="0029321D" w:rsidRDefault="0029321D">
      <w:pPr>
        <w:pStyle w:val="FORMATTEXT"/>
        <w:jc w:val="both"/>
      </w:pPr>
    </w:p>
    <w:p w:rsidR="0029321D" w:rsidRDefault="0029321D">
      <w:pPr>
        <w:pStyle w:val="FORMATTEXT"/>
        <w:jc w:val="both"/>
      </w:pPr>
    </w:p>
    <w:tbl>
      <w:tblPr>
        <w:tblW w:w="9270" w:type="dxa"/>
        <w:tblInd w:w="35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val="0000" w:firstRow="0" w:lastRow="0" w:firstColumn="0" w:lastColumn="0" w:noHBand="0" w:noVBand="0"/>
      </w:tblPr>
      <w:tblGrid>
        <w:gridCol w:w="7889"/>
        <w:gridCol w:w="706"/>
        <w:gridCol w:w="675"/>
      </w:tblGrid>
      <w:tr w:rsidR="0029321D">
        <w:tc>
          <w:tcPr>
            <w:tcW w:w="7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Вопросы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Да 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Нет </w:t>
            </w:r>
          </w:p>
        </w:tc>
      </w:tr>
      <w:tr w:rsidR="0029321D" w:rsidRPr="00186F98">
        <w:tc>
          <w:tcPr>
            <w:tcW w:w="7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Производится ли работа (регулярно или в течение длительных периодов) в условиях явно ощущаемой вибрации в положении стоя или сидя?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>Производится ли работа (регулярно или в течение длительных периодов) с использованием ручных электрических инструментов и</w:t>
            </w:r>
            <w:r w:rsidRPr="00186F98">
              <w:rPr>
                <w:sz w:val="18"/>
                <w:lang w:val="ru-RU"/>
              </w:rPr>
              <w:t xml:space="preserve"> оборудования, вызывающих вибрацию?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</w:tbl>
    <w:p w:rsidR="0029321D" w:rsidRPr="00186F98" w:rsidRDefault="0029321D">
      <w:pPr>
        <w:rPr>
          <w:rFonts w:ascii="Arial" w:hAnsi="Arial"/>
          <w:sz w:val="20"/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u w:val="single"/>
          <w:lang w:val="ru-RU"/>
        </w:rPr>
        <w:t>Примеры предупредительных мер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Определение воздействия вибрации на отдельных сотрудников; проверка соответствия уровня вибрации установленным нормам.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Изоляция рабочих мест (сидений, полов) от вибрации.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Отказ от ис</w:t>
      </w:r>
      <w:r w:rsidRPr="00186F98">
        <w:rPr>
          <w:lang w:val="ru-RU"/>
        </w:rPr>
        <w:t>пользования оборудования и инструментов, вызывающих вибрацию.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Ограничение времени работы с инструментами (оборудованием), вызывающими воздействие вибрации.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Использование инструментов (оборудованных защищенными или щадящими рукоятками и т.д.) и их регуляр</w:t>
      </w:r>
      <w:r w:rsidRPr="00186F98">
        <w:rPr>
          <w:lang w:val="ru-RU"/>
        </w:rPr>
        <w:t>ное обслуживание.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Соблюдение положений инструкций по использованию оборудования и инструментов.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lastRenderedPageBreak/>
        <w:t>Обучение безопасным приемам выполнения работ и информирование.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Предоставление защитных рукавиц для защиты от локальной вибрации кистей и рук.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 xml:space="preserve">Поддержание </w:t>
      </w:r>
      <w:r w:rsidRPr="00186F98">
        <w:rPr>
          <w:lang w:val="ru-RU"/>
        </w:rPr>
        <w:t>защитных рукавиц в рабочем состоянии.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Содержание тела, особенно рук, в тепле, выполнение упражнений для рук при выполнении работ, связанных с локальной вибрацией, на открытой территории в холодный период года.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Обеспечение работников теплой и сухой специа</w:t>
      </w:r>
      <w:r w:rsidRPr="00186F98">
        <w:rPr>
          <w:lang w:val="ru-RU"/>
        </w:rPr>
        <w:t>льной одеждой при выполнении работ, связанных с локальной вибрацией, на открытой территории в холодный период года.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Регулярные медицинские осмотры работников, подвергающихся воздействию вибрации.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 xml:space="preserve">Приложение </w:t>
      </w:r>
      <w:r>
        <w:t>N</w:t>
      </w:r>
      <w:r w:rsidRPr="00186F98">
        <w:rPr>
          <w:lang w:val="ru-RU"/>
        </w:rPr>
        <w:t xml:space="preserve"> 5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>к Рекомендациям по выбору метода оценки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>уровня профессионального риска и по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>снижению уровня такого риска,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>утвержденным приказом Министерства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>труда и социальной защиты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>Российской Федерации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 xml:space="preserve">от 28 декабря 2021 года </w:t>
      </w:r>
      <w:r>
        <w:t>N</w:t>
      </w:r>
      <w:r w:rsidRPr="00186F98">
        <w:rPr>
          <w:lang w:val="ru-RU"/>
        </w:rPr>
        <w:t xml:space="preserve"> 926 </w:t>
      </w:r>
    </w:p>
    <w:p w:rsidR="0029321D" w:rsidRPr="00186F98" w:rsidRDefault="0029321D">
      <w:pPr>
        <w:pStyle w:val="HEADERTEXT"/>
        <w:rPr>
          <w:b/>
          <w:lang w:val="ru-RU"/>
        </w:rPr>
      </w:pPr>
    </w:p>
    <w:p w:rsidR="0029321D" w:rsidRDefault="00EB4177">
      <w:pPr>
        <w:pStyle w:val="HEADERTEXT"/>
        <w:jc w:val="center"/>
        <w:outlineLvl w:val="3"/>
        <w:rPr>
          <w:b/>
        </w:rPr>
      </w:pPr>
      <w:r w:rsidRPr="00186F98">
        <w:rPr>
          <w:b/>
          <w:lang w:val="ru-RU"/>
        </w:rPr>
        <w:t xml:space="preserve"> </w:t>
      </w:r>
      <w:r>
        <w:rPr>
          <w:b/>
        </w:rPr>
        <w:t xml:space="preserve">Стрессы на работе </w:t>
      </w:r>
    </w:p>
    <w:p w:rsidR="0029321D" w:rsidRDefault="0029321D">
      <w:pPr>
        <w:pStyle w:val="FORMATTEXT"/>
        <w:jc w:val="both"/>
      </w:pPr>
    </w:p>
    <w:p w:rsidR="0029321D" w:rsidRDefault="0029321D">
      <w:pPr>
        <w:pStyle w:val="FORMATTEXT"/>
        <w:jc w:val="both"/>
      </w:pPr>
    </w:p>
    <w:p w:rsidR="0029321D" w:rsidRDefault="0029321D">
      <w:pPr>
        <w:pStyle w:val="FORMATTEXT"/>
        <w:jc w:val="both"/>
      </w:pPr>
    </w:p>
    <w:tbl>
      <w:tblPr>
        <w:tblW w:w="9300" w:type="dxa"/>
        <w:tblInd w:w="35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val="0000" w:firstRow="0" w:lastRow="0" w:firstColumn="0" w:lastColumn="0" w:noHBand="0" w:noVBand="0"/>
      </w:tblPr>
      <w:tblGrid>
        <w:gridCol w:w="7469"/>
        <w:gridCol w:w="991"/>
        <w:gridCol w:w="840"/>
      </w:tblGrid>
      <w:tr w:rsidR="0029321D"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Вопросы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Да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Нет </w:t>
            </w:r>
          </w:p>
        </w:tc>
      </w:tr>
      <w:tr w:rsidR="0029321D">
        <w:tc>
          <w:tcPr>
            <w:tcW w:w="9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i/>
                <w:sz w:val="18"/>
              </w:rPr>
              <w:t>Требования по работе</w:t>
            </w:r>
            <w:r>
              <w:rPr>
                <w:sz w:val="18"/>
              </w:rPr>
              <w:t xml:space="preserve"> </w:t>
            </w:r>
          </w:p>
        </w:tc>
      </w:tr>
      <w:tr w:rsidR="0029321D" w:rsidRPr="00186F98"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Работают ли сотрудники (регулярно или эпизодически) в условиях напряжения (например, при быстром темпе работы, наличии жестких требований по времени выполнения работы)?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>Работают ли сотрудники (регулярно или эпизодически) в режиме ненормированного рабоч</w:t>
            </w:r>
            <w:r w:rsidRPr="00186F98">
              <w:rPr>
                <w:sz w:val="18"/>
                <w:lang w:val="ru-RU"/>
              </w:rPr>
              <w:t xml:space="preserve">его дня?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Выполняется ли (регулярно или эпизодически) работниками большой объем работы?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Существует ли баланс между требованиями к физическому и умственному состоянию работников, необходимых для выполнения порученной им работы, с реальными возможностями и способностями работников к выполнению этой работы?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>Присутствует ли при выполнении раб</w:t>
            </w:r>
            <w:r w:rsidRPr="00186F98">
              <w:rPr>
                <w:sz w:val="18"/>
                <w:lang w:val="ru-RU"/>
              </w:rPr>
              <w:t xml:space="preserve">оты монотонность нагрузки?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Существуют ли риски иной, не связанной с человеческим фактором природы - физические, химические (напр. шум, температура, хим. вещества и т.д.)?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Ознакомлены ли работники со своими трудовыми обязанностями?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Наблюдается ли социальная изоляция сотрудников при выполнении ими работы?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>
        <w:tc>
          <w:tcPr>
            <w:tcW w:w="9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i/>
                <w:sz w:val="18"/>
              </w:rPr>
              <w:t>Управление рабочим процессом</w:t>
            </w:r>
            <w:r>
              <w:rPr>
                <w:sz w:val="18"/>
              </w:rPr>
              <w:t xml:space="preserve"> </w:t>
            </w:r>
          </w:p>
        </w:tc>
      </w:tr>
      <w:tr w:rsidR="0029321D" w:rsidRPr="00186F98"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Оказывают ли работники влияние на способы (методы) выполнения порученной им работы?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>Оказывают ли работники влияние на содержание выполняемой им</w:t>
            </w:r>
            <w:r w:rsidRPr="00186F98">
              <w:rPr>
                <w:sz w:val="18"/>
                <w:lang w:val="ru-RU"/>
              </w:rPr>
              <w:t xml:space="preserve">и работы?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Имеют ли работники при выполнении порученной им работы возможность планировать свою работу, принимать решения и брать на себя ответственность?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lastRenderedPageBreak/>
              <w:t xml:space="preserve">Наблюдается ли при постановке задачи ее дробление на отдельные задания настолько, что работники не представляют себе конечную цель поставленной задачи?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>Планируется ли заранее график (состав) рабочих смен на заданный период работы (месяц, квартал, год)?</w:t>
            </w:r>
            <w:r w:rsidRPr="00186F98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Планируется ли график (состав) рабочих смен на заданный период работы (месяц, квартал, год) с учетом мнения работников?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Работают ли сотрудники в режиме гибкого графика рабочего дня (смены)?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>
        <w:tc>
          <w:tcPr>
            <w:tcW w:w="9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>     </w:t>
            </w:r>
            <w:r>
              <w:rPr>
                <w:i/>
                <w:sz w:val="18"/>
              </w:rPr>
              <w:t>Социальный климат</w:t>
            </w:r>
            <w:r>
              <w:rPr>
                <w:sz w:val="18"/>
              </w:rPr>
              <w:t xml:space="preserve"> </w:t>
            </w:r>
          </w:p>
        </w:tc>
      </w:tr>
      <w:tr w:rsidR="0029321D" w:rsidRPr="00186F98"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Наблюдается ли напряженный социальный климат на рабочих местах?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Наблюдается ли слабое взаимодействие между различными группами работников (или различными структурными подразделениями)?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>Наблюдаются ли межличностные конфликты или конфликты между груп</w:t>
            </w:r>
            <w:r w:rsidRPr="00186F98">
              <w:rPr>
                <w:sz w:val="18"/>
                <w:lang w:val="ru-RU"/>
              </w:rPr>
              <w:t xml:space="preserve">пами работников?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Наблюдаются ли неразрешенные противоречия и конфликты между работниками и руководителями?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Присутствует ли жесткая конкуренция между работниками внутри одного структурного подразделения?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Наблюдаются ли агрессия или сексуальные домогательства?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Существует ли риск насилия в отношении работников со стороны других лиц (оскорбления, угрозы, физическое насилие)?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>
        <w:tc>
          <w:tcPr>
            <w:tcW w:w="9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i/>
                <w:sz w:val="18"/>
              </w:rPr>
              <w:t>Поддержка</w:t>
            </w:r>
            <w:r>
              <w:rPr>
                <w:sz w:val="18"/>
              </w:rPr>
              <w:t xml:space="preserve"> </w:t>
            </w:r>
          </w:p>
        </w:tc>
      </w:tr>
      <w:tr w:rsidR="0029321D" w:rsidRPr="00186F98"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Получают ли работники поддержку со стороны руководителей и коллег?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Получают ли сотрудники отзывы (положительные или отрицательные) на свою работу?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Отмечаются ли или поощряются сотрудники за успешно выполненную работу?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>Организуются ли стажировки</w:t>
            </w:r>
            <w:r w:rsidRPr="00186F98">
              <w:rPr>
                <w:sz w:val="18"/>
                <w:lang w:val="ru-RU"/>
              </w:rPr>
              <w:t xml:space="preserve"> и наставничество на рабочем месте для вновь поступивших работников?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Получают ли работники поддержку при структурных изменениях на предприятии (или в случаях неясности относительно перспектив предприятия и т.д.) с целью снижения их беспокойства?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</w:tbl>
    <w:p w:rsidR="0029321D" w:rsidRPr="00186F98" w:rsidRDefault="0029321D">
      <w:pPr>
        <w:rPr>
          <w:rFonts w:ascii="Arial" w:hAnsi="Arial"/>
          <w:sz w:val="20"/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u w:val="single"/>
          <w:lang w:val="ru-RU"/>
        </w:rPr>
        <w:t>Примеры предупредительных мер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i/>
          <w:lang w:val="ru-RU"/>
        </w:rPr>
        <w:t>Требования по работе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Обеспечивать работников необходимыми ресурсами, доступными как в обычном, так и в напряженном режиме работы.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Организовывать рабочие процессы, исключающие "пиковые" перегрузки, насколько это возможно.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З</w:t>
      </w:r>
      <w:r w:rsidRPr="00186F98">
        <w:rPr>
          <w:lang w:val="ru-RU"/>
        </w:rPr>
        <w:t>аблаговременно предупреждать о производственных планах и возможных предстоящих периодах, в которые режим труда будет более напряженным.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Контролировать рабочую нагрузку, проводить систематические проверки физического и психологического состояния работников</w:t>
      </w:r>
      <w:r w:rsidRPr="00186F98">
        <w:rPr>
          <w:lang w:val="ru-RU"/>
        </w:rPr>
        <w:t xml:space="preserve"> в течение периодов повышенной рабочей нагрузки.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 xml:space="preserve">Иметь резерв времени для минимальных и согласованных видов "временных компенсаций" </w:t>
      </w:r>
      <w:r w:rsidRPr="00186F98">
        <w:rPr>
          <w:lang w:val="ru-RU"/>
        </w:rPr>
        <w:lastRenderedPageBreak/>
        <w:t>работникам после периодов напряженной работы.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 xml:space="preserve">Обеспечивать необходимый уровень квалификации работников для выполнения </w:t>
      </w:r>
      <w:r w:rsidRPr="00186F98">
        <w:rPr>
          <w:lang w:val="ru-RU"/>
        </w:rPr>
        <w:t>работы.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Обеспечивать учет способностей и возможностей работника при установлении требований к выполнению порученной работнику работы, а также исключить случаи "недогрузки" и "перегрузки" работника.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 xml:space="preserve">Обеспечивать проведение регулярного обучения работников </w:t>
      </w:r>
      <w:r w:rsidRPr="00186F98">
        <w:rPr>
          <w:lang w:val="ru-RU"/>
        </w:rPr>
        <w:t>умениям управлять ходом выполнения своих заданий.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Поощрять работников, которые постоянно развивают свои навыки и умения.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Повышать разнообразие выполняемых работ, использовать метод выполнения работ или заданий "по кругу".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Проводить оценку и предотвращен</w:t>
      </w:r>
      <w:r w:rsidRPr="00186F98">
        <w:rPr>
          <w:lang w:val="ru-RU"/>
        </w:rPr>
        <w:t>ие рисков на рабочем месте.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Определять роли, функции и ответственность работников.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Организовывать работу таким образом, чтобы сотрудник работал как минимум с одним коллегой. Способствовать развитию форм взаимодействия сотрудников, как на работе, так и вн</w:t>
      </w:r>
      <w:r w:rsidRPr="00186F98">
        <w:rPr>
          <w:lang w:val="ru-RU"/>
        </w:rPr>
        <w:t>е ее посредством неформальных встреч, проведения социальных и иных мероприятий, улучшающих взаимодействия в коллективе.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i/>
          <w:lang w:val="ru-RU"/>
        </w:rPr>
        <w:t>Управление рабочим процессом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Проводить консультации с работниками и их представителями относительно организации, содержания и целей ра</w:t>
      </w:r>
      <w:r w:rsidRPr="00186F98">
        <w:rPr>
          <w:lang w:val="ru-RU"/>
        </w:rPr>
        <w:t>боты.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Делегировать работникам ответственность и задачи поиска путей решения проблем, признавать их навыки и компетентность.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Наблюдать и оценивать, насколько работники довольны своей работой.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Повышать чувство ответственности работников за свой участок ра</w:t>
      </w:r>
      <w:r w:rsidRPr="00186F98">
        <w:rPr>
          <w:lang w:val="ru-RU"/>
        </w:rPr>
        <w:t>боты путем акцента на их достижения в работе, отмечать их вклад в конечный результат.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Планировать и заблаговременно информировать сотрудников о графике рабочих смен.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 xml:space="preserve">Проводить консультации с работниками относительно графика рабочих смен, установить, по </w:t>
      </w:r>
      <w:r w:rsidRPr="00186F98">
        <w:rPr>
          <w:lang w:val="ru-RU"/>
        </w:rPr>
        <w:t>возможности, специальное время в течение рабочего дня (смены), которое работники могут использовать для собственных нужд.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Предоставить возможность работникам с учетом особенностей организации производства самостоятельно планировать свой график.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Ввести ги</w:t>
      </w:r>
      <w:r w:rsidRPr="00186F98">
        <w:rPr>
          <w:lang w:val="ru-RU"/>
        </w:rPr>
        <w:t>бкий график рабочего времени и организовать условия труда для работников, имеющих семьи.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i/>
          <w:lang w:val="ru-RU"/>
        </w:rPr>
        <w:t>Социальный климат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Развивать и внедрять способы разрешения конфликтов и противоречий на рабочем месте.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Организовывать собрания работников и обсуждать существующие пр</w:t>
      </w:r>
      <w:r w:rsidRPr="00186F98">
        <w:rPr>
          <w:lang w:val="ru-RU"/>
        </w:rPr>
        <w:t>облемы. Содействовать работникам в самостоятельном определении источников проблем и путей их решений.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Обеспечивать наличие в группах или командах работников со сходными типами личности.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Проводить тренинги по предотвращению межличностных конфликтов с обра</w:t>
      </w:r>
      <w:r w:rsidRPr="00186F98">
        <w:rPr>
          <w:lang w:val="ru-RU"/>
        </w:rPr>
        <w:t>щением внимания на развитие умений и навыков управления у руководителей.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Содействовать развитию культуры взаимного уважения.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Обеспечивать поддержку отдельных категорий работников (например, молодых работников).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 xml:space="preserve">Развитие и внедрение политики </w:t>
      </w:r>
      <w:r w:rsidRPr="00186F98">
        <w:rPr>
          <w:lang w:val="ru-RU"/>
        </w:rPr>
        <w:t>противодействия агрессивному поведению.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Избегать выполнения работ в одиночку.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Организовывать рабочие места так, чтобы исключить возможность насилия в отношении работников, например, путем установки специальных ограждений, системы слежения и других мер.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Сформировать и реализовывать политику предотвращения насилия в отношении работников с доведением до сведения работников о недопустимости насилия и о мерах, предпринимаемых компанией по защите своих работников от насилия.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 xml:space="preserve">Создать эффективную систему связи </w:t>
      </w:r>
      <w:r w:rsidRPr="00186F98">
        <w:rPr>
          <w:lang w:val="ru-RU"/>
        </w:rPr>
        <w:t>для оперативного прохождения информации об имевшихся инцидентах и возможных проблемах.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Обучать персонал приемам поведения в случае угрозы насилия (распознавание возможности насилия, возможного распространения насилия, получение помощи, другим действиям по</w:t>
      </w:r>
      <w:r w:rsidRPr="00186F98">
        <w:rPr>
          <w:lang w:val="ru-RU"/>
        </w:rPr>
        <w:t xml:space="preserve"> предотвращению и нераспространению насилия).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i/>
          <w:lang w:val="ru-RU"/>
        </w:rPr>
        <w:t>Поддержка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Обучать руководителей вопросам изучения мнения работников, способам поощрения и поддержки деятельности своих подчиненных.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Организовывать стажировку на рабочих местах для новых работников, привлекат</w:t>
      </w:r>
      <w:r w:rsidRPr="00186F98">
        <w:rPr>
          <w:lang w:val="ru-RU"/>
        </w:rPr>
        <w:t>ь опытных работников для проведения инструктажа, непосредственного руководства и наблюдения за новыми работниками.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Организовывать открытое обсуждение с работниками и их представителями всех планируемых изменений (до, в течение и после изменений), связанны</w:t>
      </w:r>
      <w:r w:rsidRPr="00186F98">
        <w:rPr>
          <w:lang w:val="ru-RU"/>
        </w:rPr>
        <w:t>х с работой (включая вопросы высвобождения работников).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Предоставлять работникам возможность обсуждать и оказывать влияние на возможные изменения, связанные с работой.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Организовать для работников, подлежащих сокращению, специальное обучение и консультаци</w:t>
      </w:r>
      <w:r w:rsidRPr="00186F98">
        <w:rPr>
          <w:lang w:val="ru-RU"/>
        </w:rPr>
        <w:t>и по вопросам их будущего трудоустройства.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 xml:space="preserve">Приложение </w:t>
      </w:r>
      <w:r>
        <w:t>N</w:t>
      </w:r>
      <w:r w:rsidRPr="00186F98">
        <w:rPr>
          <w:lang w:val="ru-RU"/>
        </w:rPr>
        <w:t xml:space="preserve"> 6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>к Рекомендациям по выбору метода оценки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>уровня профессионального риска и по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>снижению уровня такого риска,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>утвержденным приказом Министерства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>труда и социальной защиты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>Российской Федерации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>от 28 дек</w:t>
      </w:r>
      <w:r w:rsidRPr="00186F98">
        <w:rPr>
          <w:lang w:val="ru-RU"/>
        </w:rPr>
        <w:t xml:space="preserve">абря 2021 года </w:t>
      </w:r>
      <w:r>
        <w:t>N</w:t>
      </w:r>
      <w:r w:rsidRPr="00186F98">
        <w:rPr>
          <w:lang w:val="ru-RU"/>
        </w:rPr>
        <w:t xml:space="preserve"> 926 </w:t>
      </w:r>
    </w:p>
    <w:p w:rsidR="0029321D" w:rsidRPr="00186F98" w:rsidRDefault="0029321D">
      <w:pPr>
        <w:pStyle w:val="HEADERTEXT"/>
        <w:rPr>
          <w:b/>
          <w:lang w:val="ru-RU"/>
        </w:rPr>
      </w:pPr>
    </w:p>
    <w:p w:rsidR="0029321D" w:rsidRDefault="00EB4177">
      <w:pPr>
        <w:pStyle w:val="HEADERTEXT"/>
        <w:jc w:val="center"/>
        <w:outlineLvl w:val="3"/>
        <w:rPr>
          <w:b/>
        </w:rPr>
      </w:pPr>
      <w:r w:rsidRPr="00186F98">
        <w:rPr>
          <w:b/>
          <w:lang w:val="ru-RU"/>
        </w:rPr>
        <w:t xml:space="preserve"> </w:t>
      </w:r>
      <w:r>
        <w:rPr>
          <w:b/>
        </w:rPr>
        <w:t xml:space="preserve">Работа в офисе </w:t>
      </w:r>
    </w:p>
    <w:p w:rsidR="0029321D" w:rsidRDefault="0029321D">
      <w:pPr>
        <w:pStyle w:val="FORMATTEXT"/>
        <w:jc w:val="both"/>
      </w:pPr>
    </w:p>
    <w:p w:rsidR="0029321D" w:rsidRDefault="0029321D">
      <w:pPr>
        <w:pStyle w:val="FORMATTEXT"/>
        <w:jc w:val="both"/>
      </w:pPr>
    </w:p>
    <w:p w:rsidR="0029321D" w:rsidRDefault="0029321D">
      <w:pPr>
        <w:pStyle w:val="FORMATTEXT"/>
        <w:jc w:val="both"/>
      </w:pPr>
    </w:p>
    <w:tbl>
      <w:tblPr>
        <w:tblW w:w="9180" w:type="dxa"/>
        <w:tblInd w:w="35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val="0000" w:firstRow="0" w:lastRow="0" w:firstColumn="0" w:lastColumn="0" w:noHBand="0" w:noVBand="0"/>
      </w:tblPr>
      <w:tblGrid>
        <w:gridCol w:w="7755"/>
        <w:gridCol w:w="719"/>
        <w:gridCol w:w="706"/>
      </w:tblGrid>
      <w:tr w:rsidR="0029321D"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Вопросы 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Да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Нет </w:t>
            </w:r>
          </w:p>
        </w:tc>
      </w:tr>
      <w:tr w:rsidR="0029321D">
        <w:tc>
          <w:tcPr>
            <w:tcW w:w="91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i/>
                <w:sz w:val="18"/>
              </w:rPr>
              <w:t>Обстановка на рабочем месте</w:t>
            </w:r>
            <w:r>
              <w:rPr>
                <w:sz w:val="18"/>
              </w:rPr>
              <w:t xml:space="preserve"> </w:t>
            </w:r>
          </w:p>
        </w:tc>
      </w:tr>
      <w:tr w:rsidR="0029321D" w:rsidRPr="00186F98"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Содержится ли напольное покрытие в безопасном состоянии (без углублений и предметов, препятствующих передвижению)? 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Соответствует ли микроклимат (температура, влажность и проветривание) установленным нормам, учитывает ли рекомендации специалистов или сотрудников)? 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lastRenderedPageBreak/>
              <w:t>Соответствует ли размер помещения количеству сотрудников, работающих в нем, с учетом установленных норм</w:t>
            </w:r>
            <w:r w:rsidRPr="00186F98">
              <w:rPr>
                <w:sz w:val="18"/>
                <w:lang w:val="ru-RU"/>
              </w:rPr>
              <w:t xml:space="preserve">? 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Имеется ли в помещении естественное освещение? 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Оборудованы ли окна экранами, козырьками или шторами для устранения (или ограничения) светового потока, попадающего на мониторы? 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>Отбрасывают ли источники света, окна, двери, лакированная мебель и</w:t>
            </w:r>
            <w:r w:rsidRPr="00186F98">
              <w:rPr>
                <w:sz w:val="18"/>
                <w:lang w:val="ru-RU"/>
              </w:rPr>
              <w:t xml:space="preserve">ли стены блики на компьютерные мониторы? 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Отвлекает ли внимание и мешает ли устному общению посторонний шум? 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Ограничивают ли проложенные в помещении провода и кабели свободное перемещение сотрудников, создают ли они опасность падения? 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Достаточно ли у сотрудников рабочего пространства для свободной смены рабочей позы? 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Обеспечиваются ли регулярная уборка и обслуживание помещения? 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>Есть ли в наличии в помещении набор для оказания первой помощи, и обучены ли сотрудники его применению</w:t>
            </w:r>
            <w:r w:rsidRPr="00186F98">
              <w:rPr>
                <w:sz w:val="18"/>
                <w:lang w:val="ru-RU"/>
              </w:rPr>
              <w:t xml:space="preserve">? 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Обозначены ли маршруты эвакуации и запасные выходы и поддерживаются ли они свободными для доступа? 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91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jc w:val="center"/>
              <w:rPr>
                <w:lang w:val="ru-RU"/>
              </w:rPr>
            </w:pPr>
            <w:r w:rsidRPr="00186F98">
              <w:rPr>
                <w:i/>
                <w:sz w:val="18"/>
                <w:lang w:val="ru-RU"/>
              </w:rPr>
              <w:t>Устройства визуального отображения (мониторы) и компьютерная техника</w:t>
            </w:r>
            <w:r w:rsidRPr="00186F98">
              <w:rPr>
                <w:sz w:val="18"/>
                <w:lang w:val="ru-RU"/>
              </w:rPr>
              <w:t xml:space="preserve"> </w:t>
            </w:r>
          </w:p>
        </w:tc>
      </w:tr>
      <w:tr w:rsidR="0029321D" w:rsidRPr="00186F98"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Являются ли изображения на мониторах четкими, хорошо различимыми, достаточного размера с достаточным расстоянием между строк? 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Сохраняют ли изображения на мониторах стабильность, не вибрируют, не размыты и не дрожат? 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>Может ли пользователь самостояте</w:t>
            </w:r>
            <w:r w:rsidRPr="00186F98">
              <w:rPr>
                <w:sz w:val="18"/>
                <w:lang w:val="ru-RU"/>
              </w:rPr>
              <w:t xml:space="preserve">льно отрегулировать яркость и контрастность монитора? 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Можно ли отрегулировать расположение монитора в соответствии с индивидуальными предпочтениями пользователя, например, наклонить и закрепить в этом положении? 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Обеспечивает ли общее и местное освещение необходимую освещенность в помещении и достаточную контрастность монитора и фона экрана? 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Размещен ли монитор на расстоянии от глаз пользователя на расстоянии 50-80 см? 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>Защищен ли монитор от попадания на нег</w:t>
            </w:r>
            <w:r w:rsidRPr="00186F98">
              <w:rPr>
                <w:sz w:val="18"/>
                <w:lang w:val="ru-RU"/>
              </w:rPr>
              <w:t xml:space="preserve">о бликов и иного отраженного света, способного ухудшить восприятие информации? 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Отделена ли клавиатура от монитора? Может ли пользователь удобно расположить кисти рук, руки и туловище при работе? 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Достаточно ли места перед клавиатурой и мышью для удобного расположения кистей рук? 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Располагаются ли клавиатура и мышь в непосредственной близости друг от друга? 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Находятся ли клавиатура и мышь на одном уровне? 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>Является ли поверхность клавиатуры</w:t>
            </w:r>
            <w:r w:rsidRPr="00186F98">
              <w:rPr>
                <w:sz w:val="18"/>
                <w:lang w:val="ru-RU"/>
              </w:rPr>
              <w:t xml:space="preserve"> матовой для предотвращения бликов? 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Легко ли различимы символы на клавишах клавиатуры? 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Легко ли читаются символы на клавишах клавиатуры при правильной рабочей позе? 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>
        <w:tc>
          <w:tcPr>
            <w:tcW w:w="91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i/>
                <w:sz w:val="18"/>
              </w:rPr>
              <w:t>Оборудование рабочего места</w:t>
            </w:r>
            <w:r>
              <w:rPr>
                <w:sz w:val="18"/>
              </w:rPr>
              <w:t xml:space="preserve"> </w:t>
            </w:r>
          </w:p>
        </w:tc>
      </w:tr>
      <w:tr w:rsidR="0029321D" w:rsidRPr="00186F98"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lastRenderedPageBreak/>
              <w:t xml:space="preserve">Устойчив ли рабочий стул? Обеспечивает ли он свободное передвижение и удобное расположение тела? 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Легко ли регулируется высота стула? 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Регулируется ли высота спинки стула? 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Имеются ли подлокотники, если они необходимы? 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Имеется ли подставка для ног, если она необходима? 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Можно ли дотянуться до оборудования и других часто используемых предметов, не поворачивая головы и туловища? 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Обеспечивает ли высота рабочего стола подвижность ног, включая бедра? 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>Регулируется л</w:t>
            </w:r>
            <w:r w:rsidRPr="00186F98">
              <w:rPr>
                <w:sz w:val="18"/>
                <w:lang w:val="ru-RU"/>
              </w:rPr>
              <w:t xml:space="preserve">и подставка для документов? 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Можно ли закрепить подставку для документов в удобной для сотрудника позиции? 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91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jc w:val="center"/>
              <w:rPr>
                <w:lang w:val="ru-RU"/>
              </w:rPr>
            </w:pPr>
            <w:r w:rsidRPr="00186F98">
              <w:rPr>
                <w:i/>
                <w:sz w:val="18"/>
                <w:lang w:val="ru-RU"/>
              </w:rPr>
              <w:t>Работа человека с машиной (эргономика программного обеспечения)</w:t>
            </w:r>
            <w:r w:rsidRPr="00186F98">
              <w:rPr>
                <w:sz w:val="18"/>
                <w:lang w:val="ru-RU"/>
              </w:rPr>
              <w:t xml:space="preserve"> </w:t>
            </w:r>
          </w:p>
        </w:tc>
      </w:tr>
      <w:tr w:rsidR="0029321D" w:rsidRPr="00186F98"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Соответствует ли программное обеспечение задачам, стоящим перед сотрудниками? 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Можно ли настроить уровень программного обеспечения под начинающего пользователя? 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Предоставляется ли сотрудникам программное обеспечение с руководством пользователя и системой справки на родном языке пользователя? 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Предоставляет ли программное обеспечение информацию в виде, адаптированном под конкретного пользователя? 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>Предоставля</w:t>
            </w:r>
            <w:r w:rsidRPr="00186F98">
              <w:rPr>
                <w:sz w:val="18"/>
                <w:lang w:val="ru-RU"/>
              </w:rPr>
              <w:t xml:space="preserve">ется ли пользователю техническая поддержка при возникновении сложностей, связанных с использованием программного обеспечения? 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>
        <w:tc>
          <w:tcPr>
            <w:tcW w:w="91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i/>
                <w:sz w:val="18"/>
              </w:rPr>
              <w:t>Организация рабочего процесса</w:t>
            </w:r>
            <w:r>
              <w:rPr>
                <w:sz w:val="18"/>
              </w:rPr>
              <w:t xml:space="preserve"> </w:t>
            </w:r>
          </w:p>
        </w:tc>
      </w:tr>
      <w:tr w:rsidR="0029321D" w:rsidRPr="00186F98"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Может ли сотрудник делать необходимые перерывы или менять вид работы при длительной работе с компьютером? 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Превышает ли реальное время работы с компьютером шести часов в день? 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Получают ли сотрудники различные по типу задания? 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>Могут ли сотрудники</w:t>
            </w:r>
            <w:r w:rsidRPr="00186F98">
              <w:rPr>
                <w:sz w:val="18"/>
                <w:lang w:val="ru-RU"/>
              </w:rPr>
              <w:t xml:space="preserve"> сами определять порядок, в котором они выполняют порученные им задания? 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Ощущают ли сотрудники чрезмерное напряжение в связи с необходимостью обеспечить достижение высоких целей или соблюдение жестких сроков выполнения работ? 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Предоставляет ли работодатель необходимую информацию и обучение, проводит ли обсуждение перед оснащением, переоснащением или совершенствованием рабочих мест, на которых используется компьютерная техника? 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>
        <w:tc>
          <w:tcPr>
            <w:tcW w:w="91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i/>
                <w:sz w:val="18"/>
              </w:rPr>
              <w:t>Снижение опасности для здоровья</w:t>
            </w:r>
            <w:r>
              <w:rPr>
                <w:sz w:val="18"/>
              </w:rPr>
              <w:t xml:space="preserve"> </w:t>
            </w:r>
          </w:p>
        </w:tc>
      </w:tr>
      <w:tr w:rsidR="0029321D" w:rsidRPr="00186F98"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>Уделяется ли д</w:t>
            </w:r>
            <w:r w:rsidRPr="00186F98">
              <w:rPr>
                <w:sz w:val="18"/>
                <w:lang w:val="ru-RU"/>
              </w:rPr>
              <w:t xml:space="preserve">остаточное внимание жалобам сотрудников на ухудшение зрения? 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Проводится ли систематическая проверка зрения сотрудников (в соответствии с требованиями национального законодательства)? 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Если в результате осмотра офтальмологом выясняется, что очки или контактные линзы сотрудника не подходят для работы с мониторами, предоставляются ли сотруднику очки, обеспечивающие хорошую видимость? 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lastRenderedPageBreak/>
              <w:t>Если сотрудники жалуются на боли в области опорно-дв</w:t>
            </w:r>
            <w:r w:rsidRPr="00186F98">
              <w:rPr>
                <w:sz w:val="18"/>
                <w:lang w:val="ru-RU"/>
              </w:rPr>
              <w:t xml:space="preserve">игательного аппарата (в шее, спине, плечах, ногах), осуществляется ли эргономическая оценка рабочих мест? 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</w:tbl>
    <w:p w:rsidR="0029321D" w:rsidRPr="00186F98" w:rsidRDefault="0029321D">
      <w:pPr>
        <w:rPr>
          <w:rFonts w:ascii="Arial" w:hAnsi="Arial"/>
          <w:sz w:val="20"/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u w:val="single"/>
          <w:lang w:val="ru-RU"/>
        </w:rPr>
        <w:t>Примеры предупредительных мер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i/>
          <w:lang w:val="ru-RU"/>
        </w:rPr>
        <w:t>Обстановка на рабочем месте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Регулярная оценка рисков опасностей на рабочем месте.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Консультации с сотрудниками по</w:t>
      </w:r>
      <w:r w:rsidRPr="00186F98">
        <w:rPr>
          <w:lang w:val="ru-RU"/>
        </w:rPr>
        <w:t xml:space="preserve"> вопросам необходимых изменений обстановки на рабочем месте.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Измерение и мониторинг основных параметров рабочей среды.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Привлечение специалистов для консультаций по планированию или изменению обстановки на рабочих местах.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i/>
          <w:lang w:val="ru-RU"/>
        </w:rPr>
        <w:t>Устройства визуального отображен</w:t>
      </w:r>
      <w:r w:rsidRPr="00186F98">
        <w:rPr>
          <w:i/>
          <w:lang w:val="ru-RU"/>
        </w:rPr>
        <w:t>ия (мониторы) и компьютерная техника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Обеспечение соответствующего оборудования для каждого вида работ.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Учет эргономических факторов при проектировании (или переоснащении) рабочих мест.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i/>
          <w:lang w:val="ru-RU"/>
        </w:rPr>
        <w:t>Оборудование рабочего места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Регулярное техническое обслуживание обо</w:t>
      </w:r>
      <w:r w:rsidRPr="00186F98">
        <w:rPr>
          <w:lang w:val="ru-RU"/>
        </w:rPr>
        <w:t>рудования.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Перепланировка рабочих мест (с учетом эргономических факторов).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i/>
          <w:lang w:val="ru-RU"/>
        </w:rPr>
        <w:t>Работа человека с машиной (эргономика программного обеспечения)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Обучение сотрудников работе с программным обеспечением.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Использование результатов технического прогресса (регуляр</w:t>
      </w:r>
      <w:r w:rsidRPr="00186F98">
        <w:rPr>
          <w:lang w:val="ru-RU"/>
        </w:rPr>
        <w:t>ное обновление и дополнение программного обеспечения) с дополнительным обучением сотрудников.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i/>
          <w:lang w:val="ru-RU"/>
        </w:rPr>
        <w:t>Организация рабочего процесса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Инструктаж сотрудников по вопросам охраны труда на рабочем месте.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Консультации с сотрудниками по решениям, касающимся организации</w:t>
      </w:r>
      <w:r w:rsidRPr="00186F98">
        <w:rPr>
          <w:lang w:val="ru-RU"/>
        </w:rPr>
        <w:t xml:space="preserve"> рабочего процесса.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Контроль влияния распорядка рабочего дня на состояние здоровья работников.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i/>
          <w:lang w:val="ru-RU"/>
        </w:rPr>
        <w:t>Снижение опасности для здоровья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Совершенствование эргономических параметров оборудования рабочего места, особенно в отношении расстояний между монитором, рабо</w:t>
      </w:r>
      <w:r w:rsidRPr="00186F98">
        <w:rPr>
          <w:lang w:val="ru-RU"/>
        </w:rPr>
        <w:t>чим столом и стулом.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Улучшение освещения, устранение отражений и бликов, падающих на мониторы.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Периодические медицинские осмотры сотрудников, особенно в целях проверки зрения и состояния опорно-двигательного аппарата.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 xml:space="preserve">Приложение </w:t>
      </w:r>
      <w:r>
        <w:t>N</w:t>
      </w:r>
      <w:r w:rsidRPr="00186F98">
        <w:rPr>
          <w:lang w:val="ru-RU"/>
        </w:rPr>
        <w:t xml:space="preserve"> 7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 xml:space="preserve">к Рекомендациям по </w:t>
      </w:r>
      <w:r w:rsidRPr="00186F98">
        <w:rPr>
          <w:lang w:val="ru-RU"/>
        </w:rPr>
        <w:t>выбору метода оценки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>уровня профессионального риска и по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>снижению уровня такого риска,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>утвержденным приказом Министерства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>труда и социальной защиты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>Российской Федерации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 xml:space="preserve">от 28 декабря 2021 года </w:t>
      </w:r>
      <w:r>
        <w:t>N</w:t>
      </w:r>
      <w:r w:rsidRPr="00186F98">
        <w:rPr>
          <w:lang w:val="ru-RU"/>
        </w:rPr>
        <w:t xml:space="preserve"> 926 </w:t>
      </w:r>
    </w:p>
    <w:p w:rsidR="0029321D" w:rsidRPr="00186F98" w:rsidRDefault="0029321D">
      <w:pPr>
        <w:pStyle w:val="HEADERTEXT"/>
        <w:rPr>
          <w:b/>
          <w:lang w:val="ru-RU"/>
        </w:rPr>
      </w:pPr>
    </w:p>
    <w:p w:rsidR="0029321D" w:rsidRDefault="00EB4177">
      <w:pPr>
        <w:pStyle w:val="HEADERTEXT"/>
        <w:jc w:val="center"/>
        <w:outlineLvl w:val="3"/>
        <w:rPr>
          <w:b/>
        </w:rPr>
      </w:pPr>
      <w:r w:rsidRPr="00186F98">
        <w:rPr>
          <w:b/>
          <w:lang w:val="ru-RU"/>
        </w:rPr>
        <w:t xml:space="preserve"> </w:t>
      </w:r>
      <w:r>
        <w:rPr>
          <w:b/>
        </w:rPr>
        <w:t xml:space="preserve">Строительство </w:t>
      </w:r>
    </w:p>
    <w:p w:rsidR="0029321D" w:rsidRDefault="0029321D">
      <w:pPr>
        <w:pStyle w:val="FORMATTEXT"/>
        <w:jc w:val="both"/>
      </w:pPr>
    </w:p>
    <w:p w:rsidR="0029321D" w:rsidRDefault="0029321D">
      <w:pPr>
        <w:pStyle w:val="FORMATTEXT"/>
        <w:jc w:val="both"/>
      </w:pPr>
    </w:p>
    <w:p w:rsidR="0029321D" w:rsidRDefault="0029321D">
      <w:pPr>
        <w:pStyle w:val="FORMATTEXT"/>
        <w:jc w:val="both"/>
      </w:pPr>
    </w:p>
    <w:tbl>
      <w:tblPr>
        <w:tblW w:w="9180" w:type="dxa"/>
        <w:tblInd w:w="35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val="0000" w:firstRow="0" w:lastRow="0" w:firstColumn="0" w:lastColumn="0" w:noHBand="0" w:noVBand="0"/>
      </w:tblPr>
      <w:tblGrid>
        <w:gridCol w:w="7755"/>
        <w:gridCol w:w="719"/>
        <w:gridCol w:w="706"/>
      </w:tblGrid>
      <w:tr w:rsidR="0029321D"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Вопросы 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Да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Нет </w:t>
            </w:r>
          </w:p>
        </w:tc>
      </w:tr>
      <w:tr w:rsidR="0029321D" w:rsidRPr="00186F98"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Могут ли работники безопасно добраться до своего рабочего места? 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Огорожена ли строительная площадка, чтобы предотвратить проникновение посторонних? 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Предприняты ли меры защиты других людей, например, прохожих? 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>Являются ли свободными и освещенным</w:t>
            </w:r>
            <w:r w:rsidRPr="00186F98">
              <w:rPr>
                <w:sz w:val="18"/>
                <w:lang w:val="ru-RU"/>
              </w:rPr>
              <w:t xml:space="preserve">и маршруты движения транспорта? 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Оборудованы ли транспортные средства звуковыми сигналами, включающимися при движении задним ходом? 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Содержится ли строительная площадка в чистоте? Соблюдены ли требования безопасности при ее планировке? 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Достаточно ли освещена строительная площадка? 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Установлены ли необходимые знаки безопасности (такие как "маршрут движения транспорта", "только для персонала")? 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>Достаточно ли вспомогательных помещений для размещения работников (раздевалок, душевых ко</w:t>
            </w:r>
            <w:r w:rsidRPr="00186F98">
              <w:rPr>
                <w:sz w:val="18"/>
                <w:lang w:val="ru-RU"/>
              </w:rPr>
              <w:t xml:space="preserve">мнат и т.д.)? 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Оборудованы ли помещения для приема пищи (столовая и т.д.)? 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Оборудованы ли помещения для оказания первой помощи? 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Проинструктированы ли работники и обучены ли безопасным приемам проведения погрузки вручную? 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Имеется и применяется ли соответствующее грузоподъемное оборудование для подъема тяжелых грузов? 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Обозначены ли линии электропередачи (скрытые и наземные)? 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Налажена ли система работы с существующими линиями электропередачи под напряжением? 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Предприняты ли меры по обеспечению обслуживания и регулярной проверки электрических систем и оборудования компетентными специалистами? 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>Проводится ли работа с лесами при строительстве, переоснащении, разборке специалистами, прошедшими специальную подгот</w:t>
            </w:r>
            <w:r w:rsidRPr="00186F98">
              <w:rPr>
                <w:sz w:val="18"/>
                <w:lang w:val="ru-RU"/>
              </w:rPr>
              <w:t xml:space="preserve">овку? 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Осуществляют ли работники периодическую проверку состояния лесов? 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Используют ли работники приставные лестницы только для выполнения несложной кратковременной работы и при отсутствии других вариантов работы на высоте? 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>Ознакомлены ли работн</w:t>
            </w:r>
            <w:r w:rsidRPr="00186F98">
              <w:rPr>
                <w:sz w:val="18"/>
                <w:lang w:val="ru-RU"/>
              </w:rPr>
              <w:t xml:space="preserve">ики с правилами безопасной установки и использования приставных лестниц? 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Везде ли рабочая зона лесов шире установленного минимума, равного 60 см? 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Производится ли монтаж, установка и проверка лифтов и лебедок компетентными специалистами? 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Используют ли работники необходимые средства защиты от падения с высоты при </w:t>
            </w:r>
            <w:r w:rsidRPr="00186F98">
              <w:rPr>
                <w:sz w:val="18"/>
                <w:lang w:val="ru-RU"/>
              </w:rPr>
              <w:lastRenderedPageBreak/>
              <w:t xml:space="preserve">выполнении работы на высоте? 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lastRenderedPageBreak/>
              <w:t xml:space="preserve">Предприняты ли меры для предотвращения падения с высоты людей и предметов? 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Используют ли все люди, находящиеся на строительной площадке, средства индивидуальной защиты, например, специальную одежду, обувь, каски? 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Предприняты ли меры для защиты от воздействия пыли, например, древесной, цементной или кварцевой? 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Предприняты ли меры для защиты от воздействия шума и вибрации? 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Поддерживается ли производственное оборудование, включая строительную технику, в безопасном состоянии? 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>Функционируют ли системы.. обеспечения безопасности рабочего оборудования, наприме</w:t>
            </w:r>
            <w:r w:rsidRPr="00186F98">
              <w:rPr>
                <w:sz w:val="18"/>
                <w:lang w:val="ru-RU"/>
              </w:rPr>
              <w:t xml:space="preserve">р, звуковые сигналы, средства блокировки и защиты? 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Применяется ли средства защиты при проведении земляных работ для снижения рисков падения работников в траншею, яму, котлован? 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Проведено ли обучение операторов транспортных средств и производственных установок безопасному выполнению работ? 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 w:rsidRPr="00186F98"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>Получают ли все работники понятную информацию о потенциальных рисках на рабочих местах (рабочих зонах) и предупредительных мерах на понятно</w:t>
            </w:r>
            <w:r w:rsidRPr="00186F98">
              <w:rPr>
                <w:sz w:val="18"/>
                <w:lang w:val="ru-RU"/>
              </w:rPr>
              <w:t xml:space="preserve">м им языке? 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</w:tbl>
    <w:p w:rsidR="0029321D" w:rsidRPr="00186F98" w:rsidRDefault="0029321D">
      <w:pPr>
        <w:rPr>
          <w:rFonts w:ascii="Arial" w:hAnsi="Arial"/>
          <w:sz w:val="20"/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u w:val="single"/>
          <w:lang w:val="ru-RU"/>
        </w:rPr>
        <w:t>Примеры предупредительных мер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i/>
          <w:lang w:val="ru-RU"/>
        </w:rPr>
        <w:t>Этап проектирования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Учет требований охраны труда и здоровья в архитектурном проектировании.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Устранение рисков падения путем использования лестниц необходимой длины, соответствующих предусмотренному углу нак</w:t>
      </w:r>
      <w:r w:rsidRPr="00186F98">
        <w:rPr>
          <w:lang w:val="ru-RU"/>
        </w:rPr>
        <w:t>лона и зафиксированных для предотвращения неожиданных перемещений.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Проектирование и обустройство безопасных путей выхода на крышу.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 xml:space="preserve">Использование подъемных механизмов и приспособлений (включая их компоненты, вспомогательные детали, опоры и стойки) только </w:t>
      </w:r>
      <w:r w:rsidRPr="00186F98">
        <w:rPr>
          <w:lang w:val="ru-RU"/>
        </w:rPr>
        <w:t>соответствующей выполняемым работам конструкции.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 xml:space="preserve">Обеспечение правильной установки и использования подъемных механизмов и приспособлений (включая их компоненты, вспомогательные детали, опоры и стойки), поддержание их в исправном состоянии, проверка и </w:t>
      </w:r>
      <w:r w:rsidRPr="00186F98">
        <w:rPr>
          <w:lang w:val="ru-RU"/>
        </w:rPr>
        <w:t>тестирование квалифицированными специалистами в соответствии с нормами и обеспечение допуска к работе с ними только после прохождения соответствующего обучения.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Обеспечение достаточного освещения каждого рабочего места, лестниц и других мест на строительн</w:t>
      </w:r>
      <w:r w:rsidRPr="00186F98">
        <w:rPr>
          <w:lang w:val="ru-RU"/>
        </w:rPr>
        <w:t>ой площадке, где могут проходить работники.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Планирование и проведение работ по разбору конструкций только под наблюдением квалифицированных специалистов. Обеспечение своевременного и регулярного удаления строительного мусора.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Соблюдение мер предосторожно</w:t>
      </w:r>
      <w:r w:rsidRPr="00186F98">
        <w:rPr>
          <w:lang w:val="ru-RU"/>
        </w:rPr>
        <w:t>сти при работе с асбестом при обслуживании или разборке здания. Обеспечение достаточного количества санузлов, душевых комнат, помещений для приема пищи и укрытий на строительной площадке в случае приостановки работы из-за погодных условий.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i/>
          <w:lang w:val="ru-RU"/>
        </w:rPr>
        <w:t>Организационный</w:t>
      </w:r>
      <w:r w:rsidRPr="00186F98">
        <w:rPr>
          <w:i/>
          <w:lang w:val="ru-RU"/>
        </w:rPr>
        <w:t xml:space="preserve"> этап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Изменение графика работы с целью снижения рисков, если это необходимо.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lastRenderedPageBreak/>
        <w:t>Организация рабочего процесса таким образом, чтобы виды работ, предусматривающие одинаковые защитные действия, выполнялись одновременно с наиболее эффективным использованием кол</w:t>
      </w:r>
      <w:r w:rsidRPr="00186F98">
        <w:rPr>
          <w:lang w:val="ru-RU"/>
        </w:rPr>
        <w:t>лективных средств защиты. Ознакомление всех работников, вне зависимости от их уровня знания языка, с потенциальными рисками, сопряженными с работой на строительной площадке, мерами безопасности и ответственностью работников по обеспечению соблюдения требов</w:t>
      </w:r>
      <w:r w:rsidRPr="00186F98">
        <w:rPr>
          <w:lang w:val="ru-RU"/>
        </w:rPr>
        <w:t>аний охраны труда.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Обеспечение работников средствами индивидуальной защиты: касками, рукавицами, масками, специальной обувью.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Обеспечение строительной площадки медицинскими аптечками для оказания первой помощи.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i/>
          <w:lang w:val="ru-RU"/>
        </w:rPr>
        <w:t>Этап выполнения работ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Назначение ответств</w:t>
      </w:r>
      <w:r w:rsidRPr="00186F98">
        <w:rPr>
          <w:lang w:val="ru-RU"/>
        </w:rPr>
        <w:t>енным за соблюдение требований охраны труда специалиста, прошедшего необходимое обучение по охране труда.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Ежедневная проверка лесов до начала работы на строительной площадке.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Запрет на разбор лесов или какой-либо их части до завершения всех работ на леса</w:t>
      </w:r>
      <w:r w:rsidRPr="00186F98">
        <w:rPr>
          <w:lang w:val="ru-RU"/>
        </w:rPr>
        <w:t>х.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Обеспечение ширины рабочей зоны лесов не менее 60 см.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Запрет на подъем по лесам, применение для подъема и спуска только лестниц.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Установка приставных лестниц необходимой длины и под предусмотренным углом наклона таким образом, чтобы верх лестницы был</w:t>
      </w:r>
      <w:r w:rsidRPr="00186F98">
        <w:rPr>
          <w:lang w:val="ru-RU"/>
        </w:rPr>
        <w:t xml:space="preserve"> выше поверхности, на которую взбирается работник.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Использование лестниц со ступеньками, обработанными противоскользящим материалом, и не имеющими дефектов.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Запрет использования отдельных лестниц высотой более 6 м.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Осуществление подъема и спуска по прис</w:t>
      </w:r>
      <w:r w:rsidRPr="00186F98">
        <w:rPr>
          <w:lang w:val="ru-RU"/>
        </w:rPr>
        <w:t>тавной лестнице лицом к лестнице, держась за лестницу обеими руками. Размещение инструментов при подъеме по лестнице только во вспомогательном ранце на поясе, подъем и спуск строительных материалов только с помощью грузоподъемных приспособлений.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Поддержан</w:t>
      </w:r>
      <w:r w:rsidRPr="00186F98">
        <w:rPr>
          <w:lang w:val="ru-RU"/>
        </w:rPr>
        <w:t>ие туловища в строго вертикальном положении при работе на приставной лестнице.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Не допускать производства работ на крыше при неблагоприятных погодных условиях, создающих опасные ситуации.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Использовать защитные приспособления от падения с высоты при работе</w:t>
      </w:r>
      <w:r w:rsidRPr="00186F98">
        <w:rPr>
          <w:lang w:val="ru-RU"/>
        </w:rPr>
        <w:t xml:space="preserve"> на высоте, включая работу на крыше.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Не допускать перемещения на высоте по поверхностям, покрытым хрупким материалом.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Ежедневная проверка главного выключателя электропитания строительной площадки, кабелей и приборов под напряжением, расположенных под пло</w:t>
      </w:r>
      <w:r w:rsidRPr="00186F98">
        <w:rPr>
          <w:lang w:val="ru-RU"/>
        </w:rPr>
        <w:t>щадкой, над площадкой или на площадке. Запрет выполнения всех видов работ до завершения проведения такой проверки компетентным специалистом.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Осуществление хранения ядовитых, опасных и взрывоопасных материалов под постоянным контролем и с нанесением соотве</w:t>
      </w:r>
      <w:r w:rsidRPr="00186F98">
        <w:rPr>
          <w:lang w:val="ru-RU"/>
        </w:rPr>
        <w:t>тствующей маркировки.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Соблюдение санитарных требований и требований охраны труда и промышленной безопасности на строительной площадке в течение всего времени проведения работ.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Расчистка и устранение препятствий на всех проходах и лестницах.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 xml:space="preserve">Приложение </w:t>
      </w:r>
      <w:r>
        <w:t>N</w:t>
      </w:r>
      <w:r w:rsidRPr="00186F98">
        <w:rPr>
          <w:lang w:val="ru-RU"/>
        </w:rPr>
        <w:t xml:space="preserve"> 8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>к Рекомендациям по выбору метода оценки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lastRenderedPageBreak/>
        <w:t>уровня профессионального риска и по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>снижению уровня такого риска,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>утвержденным приказом Министерства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>труда и социальной защиты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>Российской Федерации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 xml:space="preserve">от 28 декабря 2021 года </w:t>
      </w:r>
      <w:r>
        <w:t>N</w:t>
      </w:r>
      <w:r w:rsidRPr="00186F98">
        <w:rPr>
          <w:lang w:val="ru-RU"/>
        </w:rPr>
        <w:t xml:space="preserve"> 926 </w:t>
      </w:r>
    </w:p>
    <w:p w:rsidR="0029321D" w:rsidRPr="00186F98" w:rsidRDefault="0029321D">
      <w:pPr>
        <w:pStyle w:val="HEADERTEXT"/>
        <w:rPr>
          <w:b/>
          <w:lang w:val="ru-RU"/>
        </w:rPr>
      </w:pPr>
    </w:p>
    <w:p w:rsidR="0029321D" w:rsidRPr="00186F98" w:rsidRDefault="00EB4177">
      <w:pPr>
        <w:pStyle w:val="HEADERTEXT"/>
        <w:jc w:val="center"/>
        <w:outlineLvl w:val="3"/>
        <w:rPr>
          <w:b/>
          <w:lang w:val="ru-RU"/>
        </w:rPr>
      </w:pPr>
      <w:r w:rsidRPr="00186F98">
        <w:rPr>
          <w:b/>
          <w:lang w:val="ru-RU"/>
        </w:rPr>
        <w:t xml:space="preserve"> </w:t>
      </w:r>
      <w:r w:rsidRPr="00186F98">
        <w:rPr>
          <w:b/>
          <w:lang w:val="ru-RU"/>
        </w:rPr>
        <w:t xml:space="preserve">Оценка рисков, связанных с опасностями спотыкания, скольжения и падения </w:t>
      </w:r>
    </w:p>
    <w:p w:rsidR="0029321D" w:rsidRPr="00186F98" w:rsidRDefault="00EB4177">
      <w:pPr>
        <w:pStyle w:val="FORMATTEXT"/>
        <w:jc w:val="center"/>
        <w:rPr>
          <w:lang w:val="ru-RU"/>
        </w:rPr>
      </w:pPr>
      <w:r w:rsidRPr="00186F98">
        <w:rPr>
          <w:i/>
          <w:lang w:val="ru-RU"/>
        </w:rPr>
        <w:t>Опасность поскальзывания</w:t>
      </w:r>
      <w:r w:rsidRPr="00186F98">
        <w:rPr>
          <w:lang w:val="ru-RU"/>
        </w:rPr>
        <w:t xml:space="preserve"> </w:t>
      </w: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Поскальзывания происходят от недостаточного трения между обувью и поверхностью пола. Вероятность поскальзывания определяется: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типом напольного покрытия;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на</w:t>
      </w:r>
      <w:r w:rsidRPr="00186F98">
        <w:rPr>
          <w:lang w:val="ru-RU"/>
        </w:rPr>
        <w:t>личием на полу загрязнений, воды, масла или пыли;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типом обуви и состоянием ее подошвы;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физическими факторами, такими как, например, достаточность освещения;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физическим состоянием человека, который может поскользнуться.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jc w:val="center"/>
        <w:rPr>
          <w:lang w:val="ru-RU"/>
        </w:rPr>
      </w:pPr>
      <w:r w:rsidRPr="00186F98">
        <w:rPr>
          <w:i/>
          <w:lang w:val="ru-RU"/>
        </w:rPr>
        <w:t>Опасность спотыкания</w:t>
      </w:r>
      <w:r w:rsidRPr="00186F98">
        <w:rPr>
          <w:lang w:val="ru-RU"/>
        </w:rPr>
        <w:t xml:space="preserve"> </w:t>
      </w: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Опасность с</w:t>
      </w:r>
      <w:r w:rsidRPr="00186F98">
        <w:rPr>
          <w:lang w:val="ru-RU"/>
        </w:rPr>
        <w:t>потыкания связана с потерей равновесия при контакте ноги с тем или иным объектом при движении. Источниками опасности спотыкания являются: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внезапное изменение качества поверхности, внезапный перепад высот на поверхности;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 xml:space="preserve">наличие висячих кабелей, </w:t>
      </w:r>
      <w:r w:rsidRPr="00186F98">
        <w:rPr>
          <w:lang w:val="ru-RU"/>
        </w:rPr>
        <w:t>неубранных проводов и иных предметов по пути следования работника;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тип обуви и состояние ее подошвы (особенно опасна при спотыкании обувь на высоком каблуке);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физические факторы, такие как, например, достаточность освещения;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физическое состояние человек</w:t>
      </w:r>
      <w:r w:rsidRPr="00186F98">
        <w:rPr>
          <w:lang w:val="ru-RU"/>
        </w:rPr>
        <w:t>а, который может запнуться.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Тяжесть последствий, связанных с опасностью спотыкания, будет возрастать в зависимости от окружающей обстановки (наличия мебели с острыми углами и т.п.). Если человек споткнулся и потерял равновесие, он может получить травму пр</w:t>
      </w:r>
      <w:r w:rsidRPr="00186F98">
        <w:rPr>
          <w:lang w:val="ru-RU"/>
        </w:rPr>
        <w:t>и попытке предотвратить падение, держась за предметы окружающей обстановки, что приводит к травмам в виде ушибов, переломов, вывихов.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jc w:val="center"/>
        <w:rPr>
          <w:lang w:val="ru-RU"/>
        </w:rPr>
      </w:pPr>
      <w:r w:rsidRPr="00186F98">
        <w:rPr>
          <w:i/>
          <w:lang w:val="ru-RU"/>
        </w:rPr>
        <w:t>Опасность падения</w:t>
      </w:r>
      <w:r w:rsidRPr="00186F98">
        <w:rPr>
          <w:lang w:val="ru-RU"/>
        </w:rPr>
        <w:t xml:space="preserve"> </w:t>
      </w: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Падения обычно являются результатом потери равновесия вследствие поскальзывания или спотыкания, а такж</w:t>
      </w:r>
      <w:r w:rsidRPr="00186F98">
        <w:rPr>
          <w:lang w:val="ru-RU"/>
        </w:rPr>
        <w:t>е другим причинам, в том числе из-за неправильного использования лестниц или строительных лесов. Существует два основных типа падений: падения на поверхности одного уровня и падения с высоты.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jc w:val="center"/>
        <w:rPr>
          <w:lang w:val="ru-RU"/>
        </w:rPr>
      </w:pPr>
      <w:r w:rsidRPr="00186F98">
        <w:rPr>
          <w:i/>
          <w:lang w:val="ru-RU"/>
        </w:rPr>
        <w:t>Как предотвратить опасности поскользнуться, споткнуться и упаст</w:t>
      </w:r>
      <w:r w:rsidRPr="00186F98">
        <w:rPr>
          <w:i/>
          <w:lang w:val="ru-RU"/>
        </w:rPr>
        <w:t>ь</w:t>
      </w:r>
      <w:r w:rsidRPr="00186F98">
        <w:rPr>
          <w:lang w:val="ru-RU"/>
        </w:rPr>
        <w:t xml:space="preserve"> </w:t>
      </w: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i/>
          <w:lang w:val="ru-RU"/>
        </w:rPr>
        <w:t>Выявление проблемных зон</w:t>
      </w:r>
      <w:r w:rsidRPr="00186F98">
        <w:rPr>
          <w:lang w:val="ru-RU"/>
        </w:rPr>
        <w:t xml:space="preserve"> - это первый шаг. Обеспечивается регулярным проведением осмотров рабочих мест с учетом состояния пола (качеству поверхности или загрязнениям) и лестниц (поверхность и перила), а также их освещения.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После установления наличия пр</w:t>
      </w:r>
      <w:r w:rsidRPr="00186F98">
        <w:rPr>
          <w:lang w:val="ru-RU"/>
        </w:rPr>
        <w:t xml:space="preserve">облемных зон, определяются </w:t>
      </w:r>
      <w:r w:rsidRPr="00186F98">
        <w:rPr>
          <w:i/>
          <w:lang w:val="ru-RU"/>
        </w:rPr>
        <w:t>уровни риска</w:t>
      </w:r>
      <w:r w:rsidRPr="00186F98">
        <w:rPr>
          <w:lang w:val="ru-RU"/>
        </w:rPr>
        <w:t>, связанные с ними, и приоритетные меры по их снижению или контролю.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Меры по снижению уровней рисков рекомендуется рассматривать в соответствии с уже описанными приоритетами.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u w:val="single"/>
          <w:lang w:val="ru-RU"/>
        </w:rPr>
        <w:t>Устранение опасностей</w:t>
      </w:r>
      <w:r w:rsidRPr="00186F98">
        <w:rPr>
          <w:lang w:val="ru-RU"/>
        </w:rPr>
        <w:t xml:space="preserve"> обеспечивается пре</w:t>
      </w:r>
      <w:r w:rsidRPr="00186F98">
        <w:rPr>
          <w:lang w:val="ru-RU"/>
        </w:rPr>
        <w:t xml:space="preserve">дотвращением загрязнения поверхностей, переводом персонала, производящего уборку помещений и наиболее подверженных этим рискам, с ночной на дневную работу для снижения утомляемости; размещением проводов и кабелей в лючки </w:t>
      </w:r>
      <w:r w:rsidRPr="00186F98">
        <w:rPr>
          <w:lang w:val="ru-RU"/>
        </w:rPr>
        <w:lastRenderedPageBreak/>
        <w:t>или каналы, установкой дополнительн</w:t>
      </w:r>
      <w:r w:rsidRPr="00186F98">
        <w:rPr>
          <w:lang w:val="ru-RU"/>
        </w:rPr>
        <w:t>ых розеток с целью уменьшения количества висящих проводов кабелей; выравниванием неровных полов; заменой материала пола на менее скользкий или размещением на наиболее опасных участках ковровых покрытий.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Если устранение опасностей невозможно, рекомендуется</w:t>
      </w:r>
      <w:r w:rsidRPr="00186F98">
        <w:rPr>
          <w:lang w:val="ru-RU"/>
        </w:rPr>
        <w:t>, например, предоставление персоналу, осуществляющему уборку, беспроводных чистящих машин (с питанием от батареи) или использованием альтернативных методов уборки, например, сухой чистки пола с сокращением использования воды и швабры, использованием для мы</w:t>
      </w:r>
      <w:r w:rsidRPr="00186F98">
        <w:rPr>
          <w:lang w:val="ru-RU"/>
        </w:rPr>
        <w:t>тья полов материалов из микроволокна, сокращающих потребление воды и дезинфицирующих средств.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Если и этих мер недостаточно, рекомендуется применять организационные меры контроля, например, ограничение доступа в зоны повышенного риска, использование огражд</w:t>
      </w:r>
      <w:r w:rsidRPr="00186F98">
        <w:rPr>
          <w:lang w:val="ru-RU"/>
        </w:rPr>
        <w:t>ений или предупреждающих знаков.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В качестве дополнительной меры рекомендуется выдавать средства индивидуальной защиты, например, противоскользящую обувь.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 xml:space="preserve">Рекомендуется осуществлять регулярный </w:t>
      </w:r>
      <w:r w:rsidRPr="00186F98">
        <w:rPr>
          <w:i/>
          <w:lang w:val="ru-RU"/>
        </w:rPr>
        <w:t>контроль</w:t>
      </w:r>
      <w:r w:rsidRPr="00186F98">
        <w:rPr>
          <w:lang w:val="ru-RU"/>
        </w:rPr>
        <w:t xml:space="preserve"> применения разработанных мер управления рисками и оценивать их эффективность, основным показателем которой является снижение количества или отсутствие травм, связанных с падениями, поскальзыванием и запинаниями.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 xml:space="preserve">Оценку рисков рекомендуется проводить </w:t>
      </w:r>
      <w:r w:rsidRPr="00186F98">
        <w:rPr>
          <w:i/>
          <w:lang w:val="ru-RU"/>
        </w:rPr>
        <w:t>в ка</w:t>
      </w:r>
      <w:r w:rsidRPr="00186F98">
        <w:rPr>
          <w:i/>
          <w:lang w:val="ru-RU"/>
        </w:rPr>
        <w:t>ждом случае использования новых материалов</w:t>
      </w:r>
      <w:r w:rsidRPr="00186F98">
        <w:rPr>
          <w:lang w:val="ru-RU"/>
        </w:rPr>
        <w:t>, оборудования или технологий.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В качестве меры профилактики травмирования персонала, обусловленного перечисленными опасностями, рекомендуется, чтобы работники, производящие уборку: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были хорошо знакомы со своими р</w:t>
      </w:r>
      <w:r w:rsidRPr="00186F98">
        <w:rPr>
          <w:lang w:val="ru-RU"/>
        </w:rPr>
        <w:t>абочими местами или зонами;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прошли обучение безопасным приемам выполнения своей работы;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>были проинформированы об опасностях, рисках и мерах по их контролю.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ind w:firstLine="568"/>
        <w:jc w:val="both"/>
        <w:rPr>
          <w:lang w:val="ru-RU"/>
        </w:rPr>
      </w:pPr>
      <w:r w:rsidRPr="00186F98">
        <w:rPr>
          <w:lang w:val="ru-RU"/>
        </w:rPr>
        <w:t xml:space="preserve">Результаты оценки рисков </w:t>
      </w:r>
      <w:r w:rsidRPr="00186F98">
        <w:rPr>
          <w:i/>
          <w:lang w:val="ru-RU"/>
        </w:rPr>
        <w:t>рекомендуется</w:t>
      </w:r>
      <w:r w:rsidRPr="00186F98">
        <w:rPr>
          <w:lang w:val="ru-RU"/>
        </w:rPr>
        <w:t xml:space="preserve"> оформлять следующим образом:</w:t>
      </w:r>
    </w:p>
    <w:p w:rsidR="0029321D" w:rsidRPr="00186F98" w:rsidRDefault="0029321D">
      <w:pPr>
        <w:pStyle w:val="FORMATTEXT"/>
        <w:ind w:firstLine="568"/>
        <w:jc w:val="both"/>
        <w:rPr>
          <w:lang w:val="ru-RU"/>
        </w:rPr>
      </w:pP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 xml:space="preserve">Таблица </w:t>
      </w:r>
    </w:p>
    <w:p w:rsidR="0029321D" w:rsidRPr="00186F98" w:rsidRDefault="0029321D">
      <w:pPr>
        <w:pStyle w:val="HEADERTEXT"/>
        <w:rPr>
          <w:b/>
          <w:lang w:val="ru-RU"/>
        </w:rPr>
      </w:pPr>
    </w:p>
    <w:p w:rsidR="0029321D" w:rsidRPr="00186F98" w:rsidRDefault="00EB4177">
      <w:pPr>
        <w:pStyle w:val="HEADERTEXT"/>
        <w:jc w:val="center"/>
        <w:outlineLvl w:val="6"/>
        <w:rPr>
          <w:b/>
          <w:lang w:val="ru-RU"/>
        </w:rPr>
      </w:pPr>
      <w:r w:rsidRPr="00186F98">
        <w:rPr>
          <w:b/>
          <w:lang w:val="ru-RU"/>
        </w:rPr>
        <w:t xml:space="preserve"> </w:t>
      </w:r>
      <w:r w:rsidRPr="00186F98">
        <w:rPr>
          <w:b/>
          <w:lang w:val="ru-RU"/>
        </w:rPr>
        <w:t xml:space="preserve">Пример карты записи результатов оценки рисков, связанных с опасностями поскальзывания, спотыкания или падения </w:t>
      </w:r>
    </w:p>
    <w:p w:rsidR="0029321D" w:rsidRPr="00186F98" w:rsidRDefault="0029321D">
      <w:pPr>
        <w:pStyle w:val="FORMATTEXT"/>
        <w:jc w:val="both"/>
        <w:rPr>
          <w:lang w:val="ru-RU"/>
        </w:rPr>
      </w:pPr>
    </w:p>
    <w:tbl>
      <w:tblPr>
        <w:tblW w:w="9640" w:type="dxa"/>
        <w:tblInd w:w="35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val="0000" w:firstRow="0" w:lastRow="0" w:firstColumn="0" w:lastColumn="0" w:noHBand="0" w:noVBand="0"/>
      </w:tblPr>
      <w:tblGrid>
        <w:gridCol w:w="1381"/>
        <w:gridCol w:w="977"/>
        <w:gridCol w:w="1633"/>
        <w:gridCol w:w="1520"/>
        <w:gridCol w:w="1955"/>
        <w:gridCol w:w="1196"/>
        <w:gridCol w:w="978"/>
      </w:tblGrid>
      <w:tr w:rsidR="0029321D" w:rsidRPr="00186F98"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  <w:rPr>
                <w:sz w:val="18"/>
              </w:rPr>
            </w:pPr>
            <w:r>
              <w:rPr>
                <w:sz w:val="18"/>
              </w:rPr>
              <w:t>Шаг 1: Выявление</w:t>
            </w:r>
          </w:p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опасностей 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9321D" w:rsidRDefault="0029321D">
            <w:pPr>
              <w:pStyle w:val="FORMATTEXT"/>
              <w:jc w:val="center"/>
              <w:rPr>
                <w:sz w:val="18"/>
              </w:rPr>
            </w:pPr>
          </w:p>
        </w:tc>
        <w:tc>
          <w:tcPr>
            <w:tcW w:w="315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Шаг 2: Оценка уровня риска </w:t>
            </w:r>
          </w:p>
        </w:tc>
        <w:tc>
          <w:tcPr>
            <w:tcW w:w="41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jc w:val="center"/>
              <w:rPr>
                <w:sz w:val="18"/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Шаг 3: Дополнительные меры контроля </w:t>
            </w:r>
          </w:p>
          <w:p w:rsidR="0029321D" w:rsidRPr="00186F98" w:rsidRDefault="00EB4177">
            <w:pPr>
              <w:pStyle w:val="FORMATTEXT"/>
              <w:jc w:val="center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(в случае необходимости) </w:t>
            </w:r>
          </w:p>
        </w:tc>
      </w:tr>
      <w:tr w:rsidR="0029321D"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Какие существуют опасности? 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Кто может пострадать 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jc w:val="center"/>
              <w:rPr>
                <w:sz w:val="18"/>
                <w:lang w:val="ru-RU"/>
              </w:rPr>
            </w:pPr>
            <w:r w:rsidRPr="00186F98">
              <w:rPr>
                <w:sz w:val="18"/>
                <w:lang w:val="ru-RU"/>
              </w:rPr>
              <w:t>Принимаемые меры контроля</w:t>
            </w:r>
          </w:p>
          <w:p w:rsidR="0029321D" w:rsidRPr="00186F98" w:rsidRDefault="00EB4177">
            <w:pPr>
              <w:pStyle w:val="FORMATTEXT"/>
              <w:jc w:val="center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(Что уже делается?) 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jc w:val="center"/>
              <w:rPr>
                <w:sz w:val="18"/>
                <w:lang w:val="ru-RU"/>
              </w:rPr>
            </w:pPr>
            <w:r w:rsidRPr="00186F98">
              <w:rPr>
                <w:sz w:val="18"/>
                <w:lang w:val="ru-RU"/>
              </w:rPr>
              <w:t>Уровень риска</w:t>
            </w:r>
          </w:p>
          <w:p w:rsidR="0029321D" w:rsidRPr="00186F98" w:rsidRDefault="00EB4177">
            <w:pPr>
              <w:pStyle w:val="FORMATTEXT"/>
              <w:jc w:val="center"/>
              <w:rPr>
                <w:sz w:val="18"/>
                <w:lang w:val="ru-RU"/>
              </w:rPr>
            </w:pPr>
            <w:r w:rsidRPr="00186F98">
              <w:rPr>
                <w:sz w:val="18"/>
                <w:lang w:val="ru-RU"/>
              </w:rPr>
              <w:t>(Оценка уровня</w:t>
            </w:r>
          </w:p>
          <w:p w:rsidR="0029321D" w:rsidRPr="00186F98" w:rsidRDefault="00EB4177">
            <w:pPr>
              <w:pStyle w:val="FORMATTEXT"/>
              <w:jc w:val="center"/>
              <w:rPr>
                <w:sz w:val="18"/>
                <w:lang w:val="ru-RU"/>
              </w:rPr>
            </w:pPr>
            <w:r w:rsidRPr="00186F98">
              <w:rPr>
                <w:sz w:val="18"/>
                <w:lang w:val="ru-RU"/>
              </w:rPr>
              <w:t>оставшегося риска с</w:t>
            </w:r>
          </w:p>
          <w:p w:rsidR="0029321D" w:rsidRPr="00186F98" w:rsidRDefault="00EB4177">
            <w:pPr>
              <w:pStyle w:val="FORMATTEXT"/>
              <w:jc w:val="center"/>
              <w:rPr>
                <w:sz w:val="18"/>
                <w:lang w:val="ru-RU"/>
              </w:rPr>
            </w:pPr>
            <w:r w:rsidRPr="00186F98">
              <w:rPr>
                <w:sz w:val="18"/>
                <w:lang w:val="ru-RU"/>
              </w:rPr>
              <w:t>учетом уже</w:t>
            </w:r>
          </w:p>
          <w:p w:rsidR="0029321D" w:rsidRPr="00186F98" w:rsidRDefault="00EB4177">
            <w:pPr>
              <w:pStyle w:val="FORMATTEXT"/>
              <w:jc w:val="center"/>
              <w:rPr>
                <w:sz w:val="18"/>
                <w:lang w:val="ru-RU"/>
              </w:rPr>
            </w:pPr>
            <w:r w:rsidRPr="00186F98">
              <w:rPr>
                <w:sz w:val="18"/>
                <w:lang w:val="ru-RU"/>
              </w:rPr>
              <w:t>предпринимаемых мер контроля. Например,</w:t>
            </w:r>
          </w:p>
          <w:p w:rsidR="0029321D" w:rsidRPr="00186F98" w:rsidRDefault="00EB4177">
            <w:pPr>
              <w:pStyle w:val="FORMATTEXT"/>
              <w:jc w:val="center"/>
              <w:rPr>
                <w:sz w:val="18"/>
                <w:lang w:val="ru-RU"/>
              </w:rPr>
            </w:pPr>
            <w:r w:rsidRPr="00186F98">
              <w:rPr>
                <w:sz w:val="18"/>
                <w:lang w:val="ru-RU"/>
              </w:rPr>
              <w:t>низкий, средний или</w:t>
            </w:r>
          </w:p>
          <w:p w:rsidR="0029321D" w:rsidRPr="00186F98" w:rsidRDefault="00EB4177">
            <w:pPr>
              <w:pStyle w:val="FORMATTEXT"/>
              <w:jc w:val="center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высокий) 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jc w:val="center"/>
              <w:rPr>
                <w:sz w:val="18"/>
                <w:lang w:val="ru-RU"/>
              </w:rPr>
            </w:pPr>
            <w:r w:rsidRPr="00186F98">
              <w:rPr>
                <w:sz w:val="18"/>
                <w:lang w:val="ru-RU"/>
              </w:rPr>
              <w:t>Необходимые</w:t>
            </w:r>
          </w:p>
          <w:p w:rsidR="0029321D" w:rsidRPr="00186F98" w:rsidRDefault="00EB4177">
            <w:pPr>
              <w:pStyle w:val="FORMATTEXT"/>
              <w:jc w:val="center"/>
              <w:rPr>
                <w:sz w:val="18"/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дополнительные </w:t>
            </w:r>
            <w:r w:rsidRPr="00186F98">
              <w:rPr>
                <w:sz w:val="18"/>
                <w:lang w:val="ru-RU"/>
              </w:rPr>
              <w:t>меры</w:t>
            </w:r>
          </w:p>
          <w:p w:rsidR="0029321D" w:rsidRPr="00186F98" w:rsidRDefault="00EB4177">
            <w:pPr>
              <w:pStyle w:val="FORMATTEXT"/>
              <w:jc w:val="center"/>
              <w:rPr>
                <w:sz w:val="18"/>
                <w:lang w:val="ru-RU"/>
              </w:rPr>
            </w:pPr>
            <w:r w:rsidRPr="00186F98">
              <w:rPr>
                <w:sz w:val="18"/>
                <w:lang w:val="ru-RU"/>
              </w:rPr>
              <w:t>контроля</w:t>
            </w:r>
          </w:p>
          <w:p w:rsidR="0029321D" w:rsidRPr="00186F98" w:rsidRDefault="00EB4177">
            <w:pPr>
              <w:pStyle w:val="FORMATTEXT"/>
              <w:jc w:val="center"/>
              <w:rPr>
                <w:sz w:val="18"/>
                <w:lang w:val="ru-RU"/>
              </w:rPr>
            </w:pPr>
            <w:r w:rsidRPr="00186F98">
              <w:rPr>
                <w:sz w:val="18"/>
                <w:lang w:val="ru-RU"/>
              </w:rPr>
              <w:t>(Дальнейшие действия по</w:t>
            </w:r>
          </w:p>
          <w:p w:rsidR="0029321D" w:rsidRPr="00186F98" w:rsidRDefault="00EB4177">
            <w:pPr>
              <w:pStyle w:val="FORMATTEXT"/>
              <w:jc w:val="center"/>
              <w:rPr>
                <w:sz w:val="18"/>
                <w:lang w:val="ru-RU"/>
              </w:rPr>
            </w:pPr>
            <w:r w:rsidRPr="00186F98">
              <w:rPr>
                <w:sz w:val="18"/>
                <w:lang w:val="ru-RU"/>
              </w:rPr>
              <w:t>снижению оставшегося до</w:t>
            </w:r>
          </w:p>
          <w:p w:rsidR="0029321D" w:rsidRPr="00186F98" w:rsidRDefault="00EB4177">
            <w:pPr>
              <w:pStyle w:val="FORMATTEXT"/>
              <w:jc w:val="center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максимально низкого уровня) 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Ответственный, сроки 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>Отметка о выполнении</w:t>
            </w:r>
          </w:p>
        </w:tc>
      </w:tr>
      <w:tr w:rsidR="0029321D" w:rsidRPr="00186F98">
        <w:tc>
          <w:tcPr>
            <w:tcW w:w="13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sz w:val="18"/>
                <w:lang w:val="ru-RU"/>
              </w:rPr>
            </w:pPr>
            <w:r w:rsidRPr="00186F98">
              <w:rPr>
                <w:b/>
                <w:sz w:val="18"/>
                <w:lang w:val="ru-RU"/>
              </w:rPr>
              <w:t>Опасность спотыкания, поскальзываиия, падения</w:t>
            </w:r>
          </w:p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Может привести к серьезным </w:t>
            </w:r>
            <w:r w:rsidRPr="00186F98">
              <w:rPr>
                <w:sz w:val="18"/>
                <w:lang w:val="ru-RU"/>
              </w:rPr>
              <w:lastRenderedPageBreak/>
              <w:t>травмам, например, к переломам или травмам голо</w:t>
            </w:r>
            <w:r w:rsidRPr="00186F98">
              <w:rPr>
                <w:sz w:val="18"/>
                <w:lang w:val="ru-RU"/>
              </w:rPr>
              <w:t xml:space="preserve">вы. 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lastRenderedPageBreak/>
              <w:t xml:space="preserve">Все - работники и посетители 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sz w:val="18"/>
                <w:lang w:val="ru-RU"/>
              </w:rPr>
            </w:pPr>
            <w:r w:rsidRPr="00186F98">
              <w:rPr>
                <w:sz w:val="18"/>
                <w:lang w:val="ru-RU"/>
              </w:rPr>
              <w:t>- Проходы (включая входы и выходы) содержатся в чистоте, свободны для передвижения, не захламлены</w:t>
            </w:r>
          </w:p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>- Обеспечено освещение, необходимое и достаточное для выполняемой работы.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lastRenderedPageBreak/>
              <w:t xml:space="preserve">Средний 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sz w:val="18"/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Изменения уровней пола отсутствуют, а в случае их наличия/возникновения обозначаются соответствующим образом. </w:t>
            </w:r>
          </w:p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lastRenderedPageBreak/>
              <w:t xml:space="preserve">- Кабели и провода перекладываются, убираются или закрепляются 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321D">
        <w:tc>
          <w:tcPr>
            <w:tcW w:w="1380" w:type="dxa"/>
            <w:tcBorders>
              <w:left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977" w:type="dxa"/>
            <w:tcBorders>
              <w:left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1633" w:type="dxa"/>
            <w:tcBorders>
              <w:left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sz w:val="18"/>
                <w:lang w:val="ru-RU"/>
              </w:rPr>
            </w:pPr>
            <w:r w:rsidRPr="00186F98">
              <w:rPr>
                <w:sz w:val="18"/>
                <w:lang w:val="ru-RU"/>
              </w:rPr>
              <w:t>- Для уборки разлитой на полу жидкости доступны абсорбирующие материалы и о</w:t>
            </w:r>
            <w:r w:rsidRPr="00186F98">
              <w:rPr>
                <w:sz w:val="18"/>
                <w:lang w:val="ru-RU"/>
              </w:rPr>
              <w:t>беспечено наличие предупреждающих знаков</w:t>
            </w:r>
          </w:p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  <w:p w:rsidR="0029321D" w:rsidRDefault="00EB4177">
            <w:pPr>
              <w:pStyle w:val="FORMATTEXT"/>
            </w:pPr>
            <w:r>
              <w:rPr>
                <w:sz w:val="18"/>
              </w:rPr>
              <w:t>- Разлитая жидкость немедленно убирается</w:t>
            </w:r>
          </w:p>
        </w:tc>
        <w:tc>
          <w:tcPr>
            <w:tcW w:w="1520" w:type="dxa"/>
            <w:tcBorders>
              <w:left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  <w:tc>
          <w:tcPr>
            <w:tcW w:w="1955" w:type="dxa"/>
            <w:tcBorders>
              <w:left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  <w:tc>
          <w:tcPr>
            <w:tcW w:w="1196" w:type="dxa"/>
            <w:tcBorders>
              <w:left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  <w:tc>
          <w:tcPr>
            <w:tcW w:w="978" w:type="dxa"/>
            <w:tcBorders>
              <w:left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</w:tr>
      <w:tr w:rsidR="0029321D" w:rsidRPr="00186F98">
        <w:tc>
          <w:tcPr>
            <w:tcW w:w="13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  <w:tc>
          <w:tcPr>
            <w:tcW w:w="9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  <w:tc>
          <w:tcPr>
            <w:tcW w:w="16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sz w:val="18"/>
                <w:lang w:val="ru-RU"/>
              </w:rPr>
            </w:pPr>
            <w:r w:rsidRPr="00186F98">
              <w:rPr>
                <w:sz w:val="18"/>
                <w:lang w:val="ru-RU"/>
              </w:rPr>
              <w:t>- Коврики правильно расположены, уложены и закреплены</w:t>
            </w:r>
          </w:p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  <w:p w:rsidR="0029321D" w:rsidRPr="00186F98" w:rsidRDefault="00EB4177">
            <w:pPr>
              <w:pStyle w:val="FORMATTEXT"/>
              <w:rPr>
                <w:sz w:val="18"/>
                <w:lang w:val="ru-RU"/>
              </w:rPr>
            </w:pPr>
            <w:r w:rsidRPr="00186F98">
              <w:rPr>
                <w:sz w:val="18"/>
                <w:lang w:val="ru-RU"/>
              </w:rPr>
              <w:t>- Применяются передовые методы уборки помещений</w:t>
            </w:r>
          </w:p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- Противоскользящая обувь выдается и используется кухонным персоналом 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19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11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9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</w:tc>
      </w:tr>
    </w:tbl>
    <w:p w:rsidR="0029321D" w:rsidRPr="00186F98" w:rsidRDefault="0029321D">
      <w:pPr>
        <w:rPr>
          <w:rFonts w:ascii="Arial" w:hAnsi="Arial"/>
          <w:sz w:val="20"/>
          <w:lang w:val="ru-RU"/>
        </w:rPr>
      </w:pP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 xml:space="preserve">Приложение </w:t>
      </w:r>
      <w:r>
        <w:t>N</w:t>
      </w:r>
      <w:r w:rsidRPr="00186F98">
        <w:rPr>
          <w:lang w:val="ru-RU"/>
        </w:rPr>
        <w:t xml:space="preserve"> 9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>к Рекомендациям по выбору метода оценки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>уровня профессионального риска и по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>снижению уровня такого риска,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>утвержденным приказом Министерства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 xml:space="preserve">труда и социальной </w:t>
      </w:r>
      <w:r w:rsidRPr="00186F98">
        <w:rPr>
          <w:lang w:val="ru-RU"/>
        </w:rPr>
        <w:t>защиты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>Российской Федерации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 xml:space="preserve">от 28 декабря 2021 года </w:t>
      </w:r>
      <w:r>
        <w:t>N</w:t>
      </w:r>
      <w:r w:rsidRPr="00186F98">
        <w:rPr>
          <w:lang w:val="ru-RU"/>
        </w:rPr>
        <w:t xml:space="preserve"> 926 </w:t>
      </w:r>
    </w:p>
    <w:p w:rsidR="0029321D" w:rsidRPr="00186F98" w:rsidRDefault="0029321D">
      <w:pPr>
        <w:pStyle w:val="HEADERTEXT"/>
        <w:rPr>
          <w:b/>
          <w:lang w:val="ru-RU"/>
        </w:rPr>
      </w:pPr>
    </w:p>
    <w:p w:rsidR="0029321D" w:rsidRPr="00186F98" w:rsidRDefault="00EB4177">
      <w:pPr>
        <w:pStyle w:val="HEADERTEXT"/>
        <w:jc w:val="center"/>
        <w:outlineLvl w:val="3"/>
        <w:rPr>
          <w:b/>
          <w:lang w:val="ru-RU"/>
        </w:rPr>
      </w:pPr>
      <w:r w:rsidRPr="00186F98">
        <w:rPr>
          <w:b/>
          <w:lang w:val="ru-RU"/>
        </w:rPr>
        <w:t xml:space="preserve"> Матрица 3</w:t>
      </w:r>
      <w:r>
        <w:rPr>
          <w:b/>
        </w:rPr>
        <w:t>x</w:t>
      </w:r>
      <w:r w:rsidRPr="00186F98">
        <w:rPr>
          <w:b/>
          <w:lang w:val="ru-RU"/>
        </w:rPr>
        <w:t xml:space="preserve">3 Европейского комитета по охране труда </w:t>
      </w:r>
    </w:p>
    <w:p w:rsidR="0029321D" w:rsidRDefault="00EB4177">
      <w:pPr>
        <w:pStyle w:val="FORMATTEXT"/>
        <w:jc w:val="right"/>
      </w:pPr>
      <w:r>
        <w:t xml:space="preserve">Таблица 9 </w:t>
      </w:r>
    </w:p>
    <w:p w:rsidR="0029321D" w:rsidRDefault="0029321D">
      <w:pPr>
        <w:pStyle w:val="HEADERTEXT"/>
        <w:rPr>
          <w:b/>
        </w:rPr>
      </w:pPr>
    </w:p>
    <w:p w:rsidR="0029321D" w:rsidRDefault="00EB4177">
      <w:pPr>
        <w:pStyle w:val="HEADERTEXT"/>
        <w:jc w:val="center"/>
        <w:outlineLvl w:val="6"/>
        <w:rPr>
          <w:b/>
        </w:rPr>
      </w:pPr>
      <w:r>
        <w:rPr>
          <w:b/>
        </w:rPr>
        <w:t xml:space="preserve"> Критерии определения тяжести последствий </w:t>
      </w:r>
    </w:p>
    <w:p w:rsidR="0029321D" w:rsidRDefault="0029321D">
      <w:pPr>
        <w:pStyle w:val="FORMATTEXT"/>
        <w:jc w:val="both"/>
      </w:pPr>
    </w:p>
    <w:tbl>
      <w:tblPr>
        <w:tblW w:w="9315" w:type="dxa"/>
        <w:tblInd w:w="35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val="0000" w:firstRow="0" w:lastRow="0" w:firstColumn="0" w:lastColumn="0" w:noHBand="0" w:noVBand="0"/>
      </w:tblPr>
      <w:tblGrid>
        <w:gridCol w:w="2010"/>
        <w:gridCol w:w="7305"/>
      </w:tblGrid>
      <w:tr w:rsidR="0029321D"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Уровень тяжести </w:t>
            </w:r>
          </w:p>
        </w:tc>
        <w:tc>
          <w:tcPr>
            <w:tcW w:w="7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Последствия </w:t>
            </w:r>
          </w:p>
        </w:tc>
      </w:tr>
      <w:tr w:rsidR="0029321D" w:rsidRPr="00186F98"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Умеренный вред </w:t>
            </w:r>
          </w:p>
        </w:tc>
        <w:tc>
          <w:tcPr>
            <w:tcW w:w="7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Несчастные случаи (микротравмы) и заболевания, не вызывающие длительных последствий (такие как небольшие порезы, раздражения слизистой оболочки глаз, головные боли и т.д.). </w:t>
            </w:r>
          </w:p>
        </w:tc>
      </w:tr>
      <w:tr w:rsidR="0029321D" w:rsidRPr="00186F98"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Средний вред </w:t>
            </w:r>
          </w:p>
        </w:tc>
        <w:tc>
          <w:tcPr>
            <w:tcW w:w="7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>Несчастные случаи и заболевания, вызывающие умеренные, но длительны</w:t>
            </w:r>
            <w:r w:rsidRPr="00186F98">
              <w:rPr>
                <w:sz w:val="18"/>
                <w:lang w:val="ru-RU"/>
              </w:rPr>
              <w:t xml:space="preserve">е и периодически возникающие расстройства здоровья (такие как раны, простые переломы, ожоги второй степени на ограниченных участках кожи, кожные аллергии и </w:t>
            </w:r>
            <w:r w:rsidRPr="00186F98">
              <w:rPr>
                <w:sz w:val="18"/>
                <w:lang w:val="ru-RU"/>
              </w:rPr>
              <w:lastRenderedPageBreak/>
              <w:t xml:space="preserve">т.д.). </w:t>
            </w:r>
          </w:p>
        </w:tc>
      </w:tr>
      <w:tr w:rsidR="0029321D" w:rsidRPr="00186F98"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lastRenderedPageBreak/>
              <w:t xml:space="preserve">Тяжелый вред </w:t>
            </w:r>
          </w:p>
        </w:tc>
        <w:tc>
          <w:tcPr>
            <w:tcW w:w="7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>Несчастные случаи и заболевания, вызывающие тяжелые и постоянные нарушения зд</w:t>
            </w:r>
            <w:r w:rsidRPr="00186F98">
              <w:rPr>
                <w:sz w:val="18"/>
                <w:lang w:val="ru-RU"/>
              </w:rPr>
              <w:t xml:space="preserve">оровья и/или смерть (например, ампутация, сложные переломы, ведущие к потере трудоспособности, рак, ожоги второй или третьей степени на больших участках кожи, и т.д.). </w:t>
            </w:r>
          </w:p>
        </w:tc>
      </w:tr>
    </w:tbl>
    <w:p w:rsidR="0029321D" w:rsidRPr="00186F98" w:rsidRDefault="0029321D">
      <w:pPr>
        <w:rPr>
          <w:rFonts w:ascii="Arial" w:hAnsi="Arial"/>
          <w:sz w:val="20"/>
          <w:lang w:val="ru-RU"/>
        </w:rPr>
      </w:pPr>
    </w:p>
    <w:p w:rsidR="0029321D" w:rsidRDefault="00EB4177">
      <w:pPr>
        <w:pStyle w:val="FORMATTEXT"/>
        <w:jc w:val="right"/>
      </w:pPr>
      <w:r>
        <w:t xml:space="preserve">Таблица 9.1 </w:t>
      </w:r>
    </w:p>
    <w:p w:rsidR="0029321D" w:rsidRDefault="0029321D">
      <w:pPr>
        <w:pStyle w:val="HEADERTEXT"/>
        <w:rPr>
          <w:b/>
        </w:rPr>
      </w:pPr>
    </w:p>
    <w:p w:rsidR="0029321D" w:rsidRDefault="00EB4177">
      <w:pPr>
        <w:pStyle w:val="HEADERTEXT"/>
        <w:jc w:val="center"/>
        <w:outlineLvl w:val="6"/>
        <w:rPr>
          <w:b/>
        </w:rPr>
      </w:pPr>
      <w:r>
        <w:rPr>
          <w:b/>
        </w:rPr>
        <w:t xml:space="preserve"> Критерии определения вероятности </w:t>
      </w:r>
    </w:p>
    <w:p w:rsidR="0029321D" w:rsidRDefault="0029321D">
      <w:pPr>
        <w:pStyle w:val="FORMATTEXT"/>
        <w:jc w:val="both"/>
      </w:pPr>
    </w:p>
    <w:tbl>
      <w:tblPr>
        <w:tblW w:w="9315" w:type="dxa"/>
        <w:tblInd w:w="35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val="0000" w:firstRow="0" w:lastRow="0" w:firstColumn="0" w:lastColumn="0" w:noHBand="0" w:noVBand="0"/>
      </w:tblPr>
      <w:tblGrid>
        <w:gridCol w:w="2010"/>
        <w:gridCol w:w="7305"/>
      </w:tblGrid>
      <w:tr w:rsidR="0029321D"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Вероятность события </w:t>
            </w:r>
          </w:p>
        </w:tc>
        <w:tc>
          <w:tcPr>
            <w:tcW w:w="7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Критерии вероятности </w:t>
            </w:r>
          </w:p>
        </w:tc>
      </w:tr>
      <w:tr w:rsidR="0029321D" w:rsidRPr="00186F98"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Маловероятно </w:t>
            </w:r>
          </w:p>
        </w:tc>
        <w:tc>
          <w:tcPr>
            <w:tcW w:w="7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Опасность не должна возникнуть за все время профессиональной деятельности сотрудника. </w:t>
            </w:r>
          </w:p>
        </w:tc>
      </w:tr>
      <w:tr w:rsidR="0029321D" w:rsidRPr="00186F98"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Вероятно </w:t>
            </w:r>
          </w:p>
        </w:tc>
        <w:tc>
          <w:tcPr>
            <w:tcW w:w="7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Опасность может возникнуть лишь в определенные периоды профессиональной деятельности сотрудника. </w:t>
            </w:r>
          </w:p>
        </w:tc>
      </w:tr>
      <w:tr w:rsidR="0029321D" w:rsidRPr="00186F98"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Высокая вероятность </w:t>
            </w:r>
          </w:p>
        </w:tc>
        <w:tc>
          <w:tcPr>
            <w:tcW w:w="7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>О</w:t>
            </w:r>
            <w:r w:rsidRPr="00186F98">
              <w:rPr>
                <w:sz w:val="18"/>
                <w:lang w:val="ru-RU"/>
              </w:rPr>
              <w:t xml:space="preserve">пасность может возникать постоянно в течение профессиональной деятельности работника. </w:t>
            </w:r>
          </w:p>
        </w:tc>
      </w:tr>
    </w:tbl>
    <w:p w:rsidR="0029321D" w:rsidRPr="00186F98" w:rsidRDefault="0029321D">
      <w:pPr>
        <w:rPr>
          <w:rFonts w:ascii="Arial" w:hAnsi="Arial"/>
          <w:sz w:val="20"/>
          <w:lang w:val="ru-RU"/>
        </w:rPr>
      </w:pPr>
    </w:p>
    <w:p w:rsidR="0029321D" w:rsidRDefault="00EB4177">
      <w:pPr>
        <w:pStyle w:val="FORMATTEXT"/>
        <w:jc w:val="right"/>
      </w:pPr>
      <w:r>
        <w:t xml:space="preserve">Таблица 9.2 </w:t>
      </w:r>
    </w:p>
    <w:p w:rsidR="0029321D" w:rsidRDefault="0029321D">
      <w:pPr>
        <w:pStyle w:val="HEADERTEXT"/>
        <w:rPr>
          <w:b/>
        </w:rPr>
      </w:pPr>
    </w:p>
    <w:p w:rsidR="0029321D" w:rsidRDefault="00EB4177">
      <w:pPr>
        <w:pStyle w:val="HEADERTEXT"/>
        <w:jc w:val="center"/>
        <w:outlineLvl w:val="6"/>
        <w:rPr>
          <w:b/>
        </w:rPr>
      </w:pPr>
      <w:r>
        <w:rPr>
          <w:b/>
        </w:rPr>
        <w:t xml:space="preserve"> Матрица оценки уровня рисков </w:t>
      </w:r>
    </w:p>
    <w:p w:rsidR="0029321D" w:rsidRDefault="0029321D">
      <w:pPr>
        <w:pStyle w:val="FORMATTEXT"/>
        <w:jc w:val="both"/>
      </w:pPr>
    </w:p>
    <w:tbl>
      <w:tblPr>
        <w:tblW w:w="9300" w:type="dxa"/>
        <w:tblInd w:w="35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2505"/>
        <w:gridCol w:w="2506"/>
        <w:gridCol w:w="2489"/>
      </w:tblGrid>
      <w:tr w:rsidR="0029321D"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Вероятность </w:t>
            </w:r>
          </w:p>
        </w:tc>
        <w:tc>
          <w:tcPr>
            <w:tcW w:w="75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Последствия </w:t>
            </w:r>
          </w:p>
        </w:tc>
      </w:tr>
      <w:tr w:rsidR="0029321D"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Умеренный вред 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Средний вред 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Тяжелый вред </w:t>
            </w:r>
          </w:p>
        </w:tc>
      </w:tr>
      <w:tr w:rsidR="0029321D"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Маловероятно 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Малозначимый риск (1) 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Малый риск (2) 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Умеренный риск (3) </w:t>
            </w:r>
          </w:p>
        </w:tc>
      </w:tr>
      <w:tr w:rsidR="0029321D"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Вероятно 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Малый риск (2) 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Умеренный риск (3) 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Значительный риск (4) </w:t>
            </w:r>
          </w:p>
        </w:tc>
      </w:tr>
      <w:tr w:rsidR="0029321D"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Высокая вероятность 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Умеренный риск (3) 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Значительный риск (4) 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Недопустимый риск (5) </w:t>
            </w:r>
          </w:p>
        </w:tc>
      </w:tr>
    </w:tbl>
    <w:p w:rsidR="0029321D" w:rsidRDefault="0029321D">
      <w:pPr>
        <w:rPr>
          <w:rFonts w:ascii="Arial" w:hAnsi="Arial"/>
          <w:sz w:val="20"/>
        </w:rPr>
      </w:pPr>
    </w:p>
    <w:p w:rsidR="0029321D" w:rsidRDefault="00EB4177">
      <w:pPr>
        <w:pStyle w:val="FORMATTEXT"/>
        <w:jc w:val="right"/>
      </w:pPr>
      <w:r>
        <w:t xml:space="preserve">Таблица 9.3 </w:t>
      </w:r>
    </w:p>
    <w:p w:rsidR="0029321D" w:rsidRDefault="0029321D">
      <w:pPr>
        <w:pStyle w:val="HEADERTEXT"/>
        <w:rPr>
          <w:b/>
        </w:rPr>
      </w:pPr>
    </w:p>
    <w:p w:rsidR="0029321D" w:rsidRPr="00186F98" w:rsidRDefault="00EB4177">
      <w:pPr>
        <w:pStyle w:val="HEADERTEXT"/>
        <w:jc w:val="center"/>
        <w:outlineLvl w:val="6"/>
        <w:rPr>
          <w:b/>
          <w:lang w:val="ru-RU"/>
        </w:rPr>
      </w:pPr>
      <w:r w:rsidRPr="00186F98">
        <w:rPr>
          <w:b/>
          <w:lang w:val="ru-RU"/>
        </w:rPr>
        <w:t xml:space="preserve"> </w:t>
      </w:r>
      <w:r w:rsidRPr="00186F98">
        <w:rPr>
          <w:b/>
          <w:lang w:val="ru-RU"/>
        </w:rPr>
        <w:t xml:space="preserve">Значимость риска и меры контроля/снижения уровня риска </w:t>
      </w:r>
    </w:p>
    <w:p w:rsidR="0029321D" w:rsidRPr="00186F98" w:rsidRDefault="0029321D">
      <w:pPr>
        <w:pStyle w:val="FORMATTEXT"/>
        <w:jc w:val="both"/>
        <w:rPr>
          <w:lang w:val="ru-RU"/>
        </w:rPr>
      </w:pPr>
    </w:p>
    <w:tbl>
      <w:tblPr>
        <w:tblW w:w="9315" w:type="dxa"/>
        <w:tblInd w:w="35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val="0000" w:firstRow="0" w:lastRow="0" w:firstColumn="0" w:lastColumn="0" w:noHBand="0" w:noVBand="0"/>
      </w:tblPr>
      <w:tblGrid>
        <w:gridCol w:w="2010"/>
        <w:gridCol w:w="7305"/>
      </w:tblGrid>
      <w:tr w:rsidR="0029321D"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Степень риска </w:t>
            </w:r>
          </w:p>
        </w:tc>
        <w:tc>
          <w:tcPr>
            <w:tcW w:w="7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Необходимые мероприятия </w:t>
            </w:r>
          </w:p>
        </w:tc>
      </w:tr>
      <w:tr w:rsidR="0029321D" w:rsidRPr="00186F98"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Малозначимый риск </w:t>
            </w:r>
          </w:p>
        </w:tc>
        <w:tc>
          <w:tcPr>
            <w:tcW w:w="7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Специальных мероприятий не требуется. Риск необходимо контролировать. </w:t>
            </w:r>
          </w:p>
        </w:tc>
      </w:tr>
      <w:tr w:rsidR="0029321D" w:rsidRPr="00186F98"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Малый риск </w:t>
            </w:r>
          </w:p>
        </w:tc>
        <w:tc>
          <w:tcPr>
            <w:tcW w:w="7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Мероприятия не обязательны, но желательны </w:t>
            </w:r>
          </w:p>
        </w:tc>
      </w:tr>
      <w:tr w:rsidR="0029321D" w:rsidRPr="00186F98"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Умеренный риск </w:t>
            </w:r>
          </w:p>
        </w:tc>
        <w:tc>
          <w:tcPr>
            <w:tcW w:w="7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Мероприятия для уменьшения риска необходимы, но их проведение необходимо спланировать и провести по графику </w:t>
            </w:r>
          </w:p>
        </w:tc>
      </w:tr>
      <w:tr w:rsidR="0029321D" w:rsidRPr="00186F98"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Значительный риск </w:t>
            </w:r>
          </w:p>
        </w:tc>
        <w:tc>
          <w:tcPr>
            <w:tcW w:w="7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Мероприятия по снижению уровня риска обязательны и их проведение необходимо начать срочно </w:t>
            </w:r>
          </w:p>
        </w:tc>
      </w:tr>
      <w:tr w:rsidR="0029321D" w:rsidRPr="00186F98"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Недопустимый риск </w:t>
            </w:r>
          </w:p>
        </w:tc>
        <w:tc>
          <w:tcPr>
            <w:tcW w:w="7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Мероприятия по снижению уровня риска обязательны и их проведение необходимо начать незамедлительно. Работа в условиях риска должна быть прекращена, и её возобновление можно начинать только после принятия мер по снижению уровня риска </w:t>
            </w:r>
          </w:p>
        </w:tc>
      </w:tr>
    </w:tbl>
    <w:p w:rsidR="0029321D" w:rsidRPr="00186F98" w:rsidRDefault="0029321D">
      <w:pPr>
        <w:rPr>
          <w:rFonts w:ascii="Arial" w:hAnsi="Arial"/>
          <w:sz w:val="20"/>
          <w:lang w:val="ru-RU"/>
        </w:rPr>
      </w:pP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 xml:space="preserve">Приложение </w:t>
      </w:r>
      <w:r>
        <w:t>N</w:t>
      </w:r>
      <w:r w:rsidRPr="00186F98">
        <w:rPr>
          <w:lang w:val="ru-RU"/>
        </w:rPr>
        <w:t xml:space="preserve"> 10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>к Ре</w:t>
      </w:r>
      <w:r w:rsidRPr="00186F98">
        <w:rPr>
          <w:lang w:val="ru-RU"/>
        </w:rPr>
        <w:t>комендациям по выбору метода оценки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>уровня профессионального риска и по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lastRenderedPageBreak/>
        <w:t>снижению уровня такого риска,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>утвержденным приказом Министерства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>труда и социальной защиты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>Российской Федерации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 xml:space="preserve">от 28 декабря 2021 года </w:t>
      </w:r>
      <w:r>
        <w:t>N</w:t>
      </w:r>
      <w:r w:rsidRPr="00186F98">
        <w:rPr>
          <w:lang w:val="ru-RU"/>
        </w:rPr>
        <w:t xml:space="preserve"> 926 </w:t>
      </w:r>
    </w:p>
    <w:p w:rsidR="0029321D" w:rsidRPr="00186F98" w:rsidRDefault="0029321D">
      <w:pPr>
        <w:pStyle w:val="HEADERTEXT"/>
        <w:rPr>
          <w:b/>
          <w:lang w:val="ru-RU"/>
        </w:rPr>
      </w:pPr>
    </w:p>
    <w:p w:rsidR="0029321D" w:rsidRPr="00186F98" w:rsidRDefault="00EB4177">
      <w:pPr>
        <w:pStyle w:val="HEADERTEXT"/>
        <w:jc w:val="center"/>
        <w:outlineLvl w:val="3"/>
        <w:rPr>
          <w:b/>
          <w:lang w:val="ru-RU"/>
        </w:rPr>
      </w:pPr>
      <w:r w:rsidRPr="00186F98">
        <w:rPr>
          <w:b/>
          <w:lang w:val="ru-RU"/>
        </w:rPr>
        <w:t xml:space="preserve"> </w:t>
      </w:r>
      <w:r w:rsidRPr="00186F98">
        <w:rPr>
          <w:b/>
          <w:lang w:val="ru-RU"/>
        </w:rPr>
        <w:t>Матрица 3</w:t>
      </w:r>
      <w:r>
        <w:rPr>
          <w:b/>
        </w:rPr>
        <w:t>x</w:t>
      </w:r>
      <w:r w:rsidRPr="00186F98">
        <w:rPr>
          <w:b/>
          <w:lang w:val="ru-RU"/>
        </w:rPr>
        <w:t xml:space="preserve">3 Технологического университета Тампере (Финляндия) </w:t>
      </w:r>
    </w:p>
    <w:p w:rsidR="0029321D" w:rsidRDefault="00EB4177">
      <w:pPr>
        <w:pStyle w:val="FORMATTEXT"/>
        <w:jc w:val="right"/>
      </w:pPr>
      <w:r>
        <w:t xml:space="preserve">Таблица 10 </w:t>
      </w:r>
    </w:p>
    <w:p w:rsidR="0029321D" w:rsidRDefault="0029321D">
      <w:pPr>
        <w:pStyle w:val="HEADERTEXT"/>
        <w:rPr>
          <w:b/>
        </w:rPr>
      </w:pPr>
    </w:p>
    <w:p w:rsidR="0029321D" w:rsidRDefault="00EB4177">
      <w:pPr>
        <w:pStyle w:val="HEADERTEXT"/>
        <w:jc w:val="center"/>
        <w:outlineLvl w:val="6"/>
        <w:rPr>
          <w:b/>
        </w:rPr>
      </w:pPr>
      <w:r>
        <w:rPr>
          <w:b/>
        </w:rPr>
        <w:t xml:space="preserve"> Матрица "3x3" </w:t>
      </w:r>
    </w:p>
    <w:p w:rsidR="0029321D" w:rsidRDefault="0029321D">
      <w:pPr>
        <w:pStyle w:val="FORMATTEXT"/>
        <w:jc w:val="both"/>
      </w:pPr>
    </w:p>
    <w:tbl>
      <w:tblPr>
        <w:tblW w:w="9315" w:type="dxa"/>
        <w:tblInd w:w="35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val="0000" w:firstRow="0" w:lastRow="0" w:firstColumn="0" w:lastColumn="0" w:noHBand="0" w:noVBand="0"/>
      </w:tblPr>
      <w:tblGrid>
        <w:gridCol w:w="1741"/>
        <w:gridCol w:w="2519"/>
        <w:gridCol w:w="2521"/>
        <w:gridCol w:w="2534"/>
      </w:tblGrid>
      <w:tr w:rsidR="0029321D">
        <w:tc>
          <w:tcPr>
            <w:tcW w:w="17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Возможность </w:t>
            </w:r>
          </w:p>
        </w:tc>
        <w:tc>
          <w:tcPr>
            <w:tcW w:w="75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Последствия риска </w:t>
            </w:r>
          </w:p>
        </w:tc>
      </w:tr>
      <w:tr w:rsidR="0029321D">
        <w:tc>
          <w:tcPr>
            <w:tcW w:w="17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риска 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Мало опасен 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Опасен 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Очень опасен </w:t>
            </w:r>
          </w:p>
        </w:tc>
      </w:tr>
      <w:tr w:rsidR="0029321D"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Невозможен 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Незначительный риск (I) 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Приемлемый риск (II) 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Терпимый риск (III) </w:t>
            </w:r>
          </w:p>
        </w:tc>
      </w:tr>
      <w:tr w:rsidR="0029321D"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Маловероятен 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Приемлемый риск (II) 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Терпимый риск (III) 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Значительный риск (IV) </w:t>
            </w:r>
          </w:p>
        </w:tc>
      </w:tr>
      <w:tr w:rsidR="0029321D"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Возможен 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Терпимый риск (III) 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Значительный риск (IV) 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Недопустимый риск (V) </w:t>
            </w:r>
          </w:p>
        </w:tc>
      </w:tr>
    </w:tbl>
    <w:p w:rsidR="0029321D" w:rsidRDefault="0029321D">
      <w:pPr>
        <w:rPr>
          <w:rFonts w:ascii="Arial" w:hAnsi="Arial"/>
          <w:sz w:val="20"/>
        </w:rPr>
      </w:pPr>
    </w:p>
    <w:p w:rsidR="0029321D" w:rsidRDefault="00EB4177">
      <w:pPr>
        <w:pStyle w:val="FORMATTEXT"/>
        <w:jc w:val="right"/>
      </w:pPr>
      <w:r>
        <w:t xml:space="preserve">Таблица 10.1 </w:t>
      </w:r>
    </w:p>
    <w:p w:rsidR="0029321D" w:rsidRDefault="0029321D">
      <w:pPr>
        <w:pStyle w:val="HEADERTEXT"/>
        <w:rPr>
          <w:b/>
        </w:rPr>
      </w:pPr>
    </w:p>
    <w:p w:rsidR="0029321D" w:rsidRPr="00186F98" w:rsidRDefault="00EB4177">
      <w:pPr>
        <w:pStyle w:val="HEADERTEXT"/>
        <w:jc w:val="center"/>
        <w:outlineLvl w:val="6"/>
        <w:rPr>
          <w:b/>
          <w:lang w:val="ru-RU"/>
        </w:rPr>
      </w:pPr>
      <w:r w:rsidRPr="00186F98">
        <w:rPr>
          <w:b/>
          <w:lang w:val="ru-RU"/>
        </w:rPr>
        <w:t xml:space="preserve"> Значимость риска и меры контроля/снижения уровня риска </w:t>
      </w:r>
    </w:p>
    <w:p w:rsidR="0029321D" w:rsidRPr="00186F98" w:rsidRDefault="0029321D">
      <w:pPr>
        <w:pStyle w:val="FORMATTEXT"/>
        <w:jc w:val="both"/>
        <w:rPr>
          <w:lang w:val="ru-RU"/>
        </w:rPr>
      </w:pPr>
    </w:p>
    <w:tbl>
      <w:tblPr>
        <w:tblW w:w="9315" w:type="dxa"/>
        <w:tblInd w:w="35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val="0000" w:firstRow="0" w:lastRow="0" w:firstColumn="0" w:lastColumn="0" w:noHBand="0" w:noVBand="0"/>
      </w:tblPr>
      <w:tblGrid>
        <w:gridCol w:w="2595"/>
        <w:gridCol w:w="6720"/>
      </w:tblGrid>
      <w:tr w:rsidR="0029321D"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Степень риска </w:t>
            </w:r>
          </w:p>
        </w:tc>
        <w:tc>
          <w:tcPr>
            <w:tcW w:w="6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Необходимые мероприятия </w:t>
            </w:r>
          </w:p>
        </w:tc>
      </w:tr>
      <w:tr w:rsidR="0029321D" w:rsidRPr="00186F98"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Незначительный риск I </w:t>
            </w:r>
          </w:p>
        </w:tc>
        <w:tc>
          <w:tcPr>
            <w:tcW w:w="6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Специальные мероприятия не нужны. Документировать риски необязательно </w:t>
            </w:r>
          </w:p>
        </w:tc>
      </w:tr>
      <w:tr w:rsidR="0029321D"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Приемлемый риск II </w:t>
            </w:r>
          </w:p>
        </w:tc>
        <w:tc>
          <w:tcPr>
            <w:tcW w:w="6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 w:rsidRPr="00186F98">
              <w:rPr>
                <w:sz w:val="18"/>
                <w:lang w:val="ru-RU"/>
              </w:rPr>
              <w:t>Специальные мероприятия для уменьшения риска не нужны, но рекомендуется оценить, какие мероприятия могли бы быть ре</w:t>
            </w:r>
            <w:r w:rsidRPr="00186F98">
              <w:rPr>
                <w:sz w:val="18"/>
                <w:lang w:val="ru-RU"/>
              </w:rPr>
              <w:t xml:space="preserve">ализованы с минимальными затратами. </w:t>
            </w:r>
            <w:r>
              <w:rPr>
                <w:sz w:val="18"/>
              </w:rPr>
              <w:t xml:space="preserve">Риск всё же необходимо контролировать </w:t>
            </w:r>
          </w:p>
        </w:tc>
      </w:tr>
      <w:tr w:rsidR="0029321D" w:rsidRPr="00186F98"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Допустимый риск III </w:t>
            </w:r>
          </w:p>
        </w:tc>
        <w:tc>
          <w:tcPr>
            <w:tcW w:w="6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>Необходимы мероприятия для уменьшения риска, но их необязательно реализовывать немедленно, необходимо принимать во внимание экономические соображения. Мероприя</w:t>
            </w:r>
            <w:r w:rsidRPr="00186F98">
              <w:rPr>
                <w:sz w:val="18"/>
                <w:lang w:val="ru-RU"/>
              </w:rPr>
              <w:t xml:space="preserve">тия необходимо проводить по крайней мере в течение 3-5 месяцев после оценки риска </w:t>
            </w:r>
          </w:p>
        </w:tc>
      </w:tr>
      <w:tr w:rsidR="0029321D"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Значительный риск IV </w:t>
            </w:r>
          </w:p>
        </w:tc>
        <w:tc>
          <w:tcPr>
            <w:tcW w:w="6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 w:rsidRPr="00186F98">
              <w:rPr>
                <w:sz w:val="18"/>
                <w:lang w:val="ru-RU"/>
              </w:rPr>
              <w:t>Работу нельзя продолжать, пока не приняты меры для уменьшения или устранения риска. Если работу невозможно прервать, то мероприятия (коллективные) нео</w:t>
            </w:r>
            <w:r w:rsidRPr="00186F98">
              <w:rPr>
                <w:sz w:val="18"/>
                <w:lang w:val="ru-RU"/>
              </w:rPr>
              <w:t xml:space="preserve">бходимо принять в течение 1-3 месяцев, в зависимости от количества работников, подверженных риску. </w:t>
            </w:r>
            <w:r>
              <w:rPr>
                <w:sz w:val="18"/>
              </w:rPr>
              <w:t xml:space="preserve">Необходимо своевременно приобрести средства индивидуальной защиты </w:t>
            </w:r>
          </w:p>
        </w:tc>
      </w:tr>
      <w:tr w:rsidR="0029321D" w:rsidRPr="00186F98"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Недопустимый риск V </w:t>
            </w:r>
          </w:p>
        </w:tc>
        <w:tc>
          <w:tcPr>
            <w:tcW w:w="6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>Уменьшение риска обязательно. Если нет возможности осуществить преве</w:t>
            </w:r>
            <w:r w:rsidRPr="00186F98">
              <w:rPr>
                <w:sz w:val="18"/>
                <w:lang w:val="ru-RU"/>
              </w:rPr>
              <w:t xml:space="preserve">нтивные мероприятия, то работа в опасной зоне категорически запрещается </w:t>
            </w:r>
          </w:p>
        </w:tc>
      </w:tr>
    </w:tbl>
    <w:p w:rsidR="0029321D" w:rsidRPr="00186F98" w:rsidRDefault="0029321D">
      <w:pPr>
        <w:rPr>
          <w:rFonts w:ascii="Arial" w:hAnsi="Arial"/>
          <w:sz w:val="20"/>
          <w:lang w:val="ru-RU"/>
        </w:rPr>
      </w:pP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 xml:space="preserve">Приложение </w:t>
      </w:r>
      <w:r>
        <w:t>N</w:t>
      </w:r>
      <w:r w:rsidRPr="00186F98">
        <w:rPr>
          <w:lang w:val="ru-RU"/>
        </w:rPr>
        <w:t xml:space="preserve"> 11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>к Рекомендациям по выбору метода оценки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>уровня профессионального риска и по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>снижению уровня такого риска,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>утвержденным приказом Министерства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 xml:space="preserve">труда и социальной </w:t>
      </w:r>
      <w:r w:rsidRPr="00186F98">
        <w:rPr>
          <w:lang w:val="ru-RU"/>
        </w:rPr>
        <w:t>защиты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>Российской Федерации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 xml:space="preserve">от 28 декабря 2021 года </w:t>
      </w:r>
      <w:r>
        <w:t>N</w:t>
      </w:r>
      <w:r w:rsidRPr="00186F98">
        <w:rPr>
          <w:lang w:val="ru-RU"/>
        </w:rPr>
        <w:t xml:space="preserve"> 926 </w:t>
      </w:r>
    </w:p>
    <w:p w:rsidR="0029321D" w:rsidRPr="00186F98" w:rsidRDefault="0029321D">
      <w:pPr>
        <w:pStyle w:val="HEADERTEXT"/>
        <w:rPr>
          <w:b/>
          <w:lang w:val="ru-RU"/>
        </w:rPr>
      </w:pPr>
    </w:p>
    <w:p w:rsidR="0029321D" w:rsidRPr="00186F98" w:rsidRDefault="00EB4177">
      <w:pPr>
        <w:pStyle w:val="HEADERTEXT"/>
        <w:jc w:val="center"/>
        <w:outlineLvl w:val="3"/>
        <w:rPr>
          <w:b/>
          <w:lang w:val="ru-RU"/>
        </w:rPr>
      </w:pPr>
      <w:r w:rsidRPr="00186F98">
        <w:rPr>
          <w:b/>
          <w:lang w:val="ru-RU"/>
        </w:rPr>
        <w:t xml:space="preserve"> Матрица "3</w:t>
      </w:r>
      <w:r>
        <w:rPr>
          <w:b/>
        </w:rPr>
        <w:t>x</w:t>
      </w:r>
      <w:r w:rsidRPr="00186F98">
        <w:rPr>
          <w:b/>
          <w:lang w:val="ru-RU"/>
        </w:rPr>
        <w:t xml:space="preserve">5" 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 xml:space="preserve">Таблица 11 </w:t>
      </w:r>
    </w:p>
    <w:p w:rsidR="0029321D" w:rsidRPr="00186F98" w:rsidRDefault="0029321D">
      <w:pPr>
        <w:pStyle w:val="HEADERTEXT"/>
        <w:rPr>
          <w:b/>
          <w:lang w:val="ru-RU"/>
        </w:rPr>
      </w:pPr>
    </w:p>
    <w:p w:rsidR="0029321D" w:rsidRPr="00186F98" w:rsidRDefault="00EB4177">
      <w:pPr>
        <w:pStyle w:val="HEADERTEXT"/>
        <w:jc w:val="center"/>
        <w:outlineLvl w:val="6"/>
        <w:rPr>
          <w:b/>
          <w:lang w:val="ru-RU"/>
        </w:rPr>
      </w:pPr>
      <w:r w:rsidRPr="00186F98">
        <w:rPr>
          <w:b/>
          <w:lang w:val="ru-RU"/>
        </w:rPr>
        <w:t xml:space="preserve"> Матрица "3</w:t>
      </w:r>
      <w:r>
        <w:rPr>
          <w:b/>
        </w:rPr>
        <w:t>x</w:t>
      </w:r>
      <w:r w:rsidRPr="00186F98">
        <w:rPr>
          <w:b/>
          <w:lang w:val="ru-RU"/>
        </w:rPr>
        <w:t xml:space="preserve">5" </w:t>
      </w:r>
    </w:p>
    <w:p w:rsidR="0029321D" w:rsidRPr="00186F98" w:rsidRDefault="0029321D">
      <w:pPr>
        <w:pStyle w:val="FORMATTEXT"/>
        <w:jc w:val="both"/>
        <w:rPr>
          <w:lang w:val="ru-RU"/>
        </w:rPr>
      </w:pPr>
    </w:p>
    <w:tbl>
      <w:tblPr>
        <w:tblW w:w="9300" w:type="dxa"/>
        <w:tblInd w:w="35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val="0000" w:firstRow="0" w:lastRow="0" w:firstColumn="0" w:lastColumn="0" w:noHBand="0" w:noVBand="0"/>
      </w:tblPr>
      <w:tblGrid>
        <w:gridCol w:w="1995"/>
        <w:gridCol w:w="421"/>
        <w:gridCol w:w="3255"/>
        <w:gridCol w:w="915"/>
        <w:gridCol w:w="855"/>
        <w:gridCol w:w="1859"/>
      </w:tblGrid>
      <w:tr w:rsidR="0029321D"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lastRenderedPageBreak/>
              <w:t xml:space="preserve">Последствия, </w:t>
            </w:r>
            <w:r>
              <w:rPr>
                <w:i/>
                <w:sz w:val="18"/>
              </w:rPr>
              <w:t>p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X 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Вероятность, </w:t>
            </w:r>
            <w:r>
              <w:rPr>
                <w:i/>
                <w:sz w:val="18"/>
              </w:rPr>
              <w:t>Q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jc w:val="center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= 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Риск </w:t>
            </w:r>
          </w:p>
        </w:tc>
      </w:tr>
      <w:tr w:rsidR="0029321D">
        <w:tc>
          <w:tcPr>
            <w:tcW w:w="19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Небольшие - 1 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X 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>Малая - маловероятно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1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b/>
                <w:sz w:val="18"/>
              </w:rPr>
              <w:t>1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>Малый</w:t>
            </w:r>
          </w:p>
        </w:tc>
      </w:tr>
      <w:tr w:rsidR="0029321D">
        <w:tc>
          <w:tcPr>
            <w:tcW w:w="1994" w:type="dxa"/>
            <w:tcBorders>
              <w:left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  <w:tc>
          <w:tcPr>
            <w:tcW w:w="421" w:type="dxa"/>
            <w:tcBorders>
              <w:left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  <w:tc>
          <w:tcPr>
            <w:tcW w:w="3255" w:type="dxa"/>
            <w:tcBorders>
              <w:left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>Малая - редко</w:t>
            </w:r>
          </w:p>
        </w:tc>
        <w:tc>
          <w:tcPr>
            <w:tcW w:w="915" w:type="dxa"/>
            <w:tcBorders>
              <w:left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2 </w:t>
            </w:r>
          </w:p>
        </w:tc>
        <w:tc>
          <w:tcPr>
            <w:tcW w:w="855" w:type="dxa"/>
            <w:tcBorders>
              <w:left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b/>
                <w:sz w:val="18"/>
              </w:rPr>
              <w:t>2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859" w:type="dxa"/>
            <w:tcBorders>
              <w:left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Малый </w:t>
            </w:r>
          </w:p>
        </w:tc>
      </w:tr>
      <w:tr w:rsidR="0029321D">
        <w:tc>
          <w:tcPr>
            <w:tcW w:w="1994" w:type="dxa"/>
            <w:tcBorders>
              <w:left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  <w:tc>
          <w:tcPr>
            <w:tcW w:w="421" w:type="dxa"/>
            <w:tcBorders>
              <w:left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  <w:tc>
          <w:tcPr>
            <w:tcW w:w="3255" w:type="dxa"/>
            <w:tcBorders>
              <w:left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>Средняя</w:t>
            </w:r>
          </w:p>
        </w:tc>
        <w:tc>
          <w:tcPr>
            <w:tcW w:w="915" w:type="dxa"/>
            <w:tcBorders>
              <w:left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3 </w:t>
            </w:r>
          </w:p>
        </w:tc>
        <w:tc>
          <w:tcPr>
            <w:tcW w:w="855" w:type="dxa"/>
            <w:tcBorders>
              <w:left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b/>
                <w:sz w:val="18"/>
              </w:rPr>
              <w:t>3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859" w:type="dxa"/>
            <w:tcBorders>
              <w:left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Малый </w:t>
            </w:r>
          </w:p>
        </w:tc>
      </w:tr>
      <w:tr w:rsidR="0029321D">
        <w:tc>
          <w:tcPr>
            <w:tcW w:w="1994" w:type="dxa"/>
            <w:tcBorders>
              <w:left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  <w:tc>
          <w:tcPr>
            <w:tcW w:w="421" w:type="dxa"/>
            <w:tcBorders>
              <w:left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  <w:tc>
          <w:tcPr>
            <w:tcW w:w="3255" w:type="dxa"/>
            <w:tcBorders>
              <w:left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>Большая - возможно</w:t>
            </w:r>
          </w:p>
        </w:tc>
        <w:tc>
          <w:tcPr>
            <w:tcW w:w="915" w:type="dxa"/>
            <w:tcBorders>
              <w:left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4 </w:t>
            </w:r>
          </w:p>
        </w:tc>
        <w:tc>
          <w:tcPr>
            <w:tcW w:w="855" w:type="dxa"/>
            <w:tcBorders>
              <w:left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b/>
                <w:sz w:val="18"/>
              </w:rPr>
              <w:t>4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859" w:type="dxa"/>
            <w:tcBorders>
              <w:left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Малый </w:t>
            </w:r>
          </w:p>
        </w:tc>
      </w:tr>
      <w:tr w:rsidR="0029321D">
        <w:tc>
          <w:tcPr>
            <w:tcW w:w="1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  <w:tc>
          <w:tcPr>
            <w:tcW w:w="4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  <w:tc>
          <w:tcPr>
            <w:tcW w:w="32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Большая - почти наверняка </w:t>
            </w:r>
          </w:p>
        </w:tc>
        <w:tc>
          <w:tcPr>
            <w:tcW w:w="9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5 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b/>
                <w:sz w:val="18"/>
              </w:rPr>
              <w:t>5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Малый </w:t>
            </w:r>
          </w:p>
        </w:tc>
      </w:tr>
      <w:tr w:rsidR="0029321D">
        <w:tc>
          <w:tcPr>
            <w:tcW w:w="19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Средние - 2 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X 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>Малая - маловероятно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1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b/>
                <w:sz w:val="18"/>
              </w:rPr>
              <w:t>2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Малый </w:t>
            </w:r>
          </w:p>
        </w:tc>
      </w:tr>
      <w:tr w:rsidR="0029321D">
        <w:tc>
          <w:tcPr>
            <w:tcW w:w="1994" w:type="dxa"/>
            <w:tcBorders>
              <w:left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  <w:tc>
          <w:tcPr>
            <w:tcW w:w="421" w:type="dxa"/>
            <w:tcBorders>
              <w:left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  <w:tc>
          <w:tcPr>
            <w:tcW w:w="3255" w:type="dxa"/>
            <w:tcBorders>
              <w:left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>Малая - редко</w:t>
            </w:r>
          </w:p>
        </w:tc>
        <w:tc>
          <w:tcPr>
            <w:tcW w:w="915" w:type="dxa"/>
            <w:tcBorders>
              <w:left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2 </w:t>
            </w:r>
          </w:p>
        </w:tc>
        <w:tc>
          <w:tcPr>
            <w:tcW w:w="855" w:type="dxa"/>
            <w:tcBorders>
              <w:left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b/>
                <w:sz w:val="18"/>
              </w:rPr>
              <w:t>4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859" w:type="dxa"/>
            <w:tcBorders>
              <w:left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>Малый</w:t>
            </w:r>
          </w:p>
        </w:tc>
      </w:tr>
      <w:tr w:rsidR="0029321D">
        <w:tc>
          <w:tcPr>
            <w:tcW w:w="1994" w:type="dxa"/>
            <w:tcBorders>
              <w:left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  <w:tc>
          <w:tcPr>
            <w:tcW w:w="421" w:type="dxa"/>
            <w:tcBorders>
              <w:left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  <w:tc>
          <w:tcPr>
            <w:tcW w:w="3255" w:type="dxa"/>
            <w:tcBorders>
              <w:left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>Средняя</w:t>
            </w:r>
          </w:p>
        </w:tc>
        <w:tc>
          <w:tcPr>
            <w:tcW w:w="915" w:type="dxa"/>
            <w:tcBorders>
              <w:left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3 </w:t>
            </w:r>
          </w:p>
        </w:tc>
        <w:tc>
          <w:tcPr>
            <w:tcW w:w="855" w:type="dxa"/>
            <w:tcBorders>
              <w:left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b/>
                <w:sz w:val="18"/>
              </w:rPr>
              <w:t>6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859" w:type="dxa"/>
            <w:tcBorders>
              <w:left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Средний </w:t>
            </w:r>
          </w:p>
        </w:tc>
      </w:tr>
      <w:tr w:rsidR="0029321D">
        <w:tc>
          <w:tcPr>
            <w:tcW w:w="1994" w:type="dxa"/>
            <w:tcBorders>
              <w:left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  <w:tc>
          <w:tcPr>
            <w:tcW w:w="421" w:type="dxa"/>
            <w:tcBorders>
              <w:left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  <w:tc>
          <w:tcPr>
            <w:tcW w:w="3255" w:type="dxa"/>
            <w:tcBorders>
              <w:left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>Большая - возможно</w:t>
            </w:r>
          </w:p>
        </w:tc>
        <w:tc>
          <w:tcPr>
            <w:tcW w:w="915" w:type="dxa"/>
            <w:tcBorders>
              <w:left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4 </w:t>
            </w:r>
          </w:p>
        </w:tc>
        <w:tc>
          <w:tcPr>
            <w:tcW w:w="855" w:type="dxa"/>
            <w:tcBorders>
              <w:left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b/>
                <w:sz w:val="18"/>
              </w:rPr>
              <w:t>8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859" w:type="dxa"/>
            <w:tcBorders>
              <w:left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Средний </w:t>
            </w:r>
          </w:p>
        </w:tc>
      </w:tr>
      <w:tr w:rsidR="0029321D">
        <w:tc>
          <w:tcPr>
            <w:tcW w:w="1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  <w:tc>
          <w:tcPr>
            <w:tcW w:w="4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  <w:tc>
          <w:tcPr>
            <w:tcW w:w="32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Большая - почти наверняка </w:t>
            </w:r>
          </w:p>
        </w:tc>
        <w:tc>
          <w:tcPr>
            <w:tcW w:w="9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5 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b/>
                <w:sz w:val="18"/>
              </w:rPr>
              <w:t>10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Средний </w:t>
            </w:r>
          </w:p>
        </w:tc>
      </w:tr>
      <w:tr w:rsidR="0029321D">
        <w:tc>
          <w:tcPr>
            <w:tcW w:w="19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Большие - 3 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X 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>Малая - маловероятно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1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b/>
                <w:sz w:val="18"/>
              </w:rPr>
              <w:t>3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>Малый</w:t>
            </w:r>
          </w:p>
        </w:tc>
      </w:tr>
      <w:tr w:rsidR="0029321D">
        <w:tc>
          <w:tcPr>
            <w:tcW w:w="1994" w:type="dxa"/>
            <w:tcBorders>
              <w:left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  <w:tc>
          <w:tcPr>
            <w:tcW w:w="421" w:type="dxa"/>
            <w:tcBorders>
              <w:left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  <w:tc>
          <w:tcPr>
            <w:tcW w:w="3255" w:type="dxa"/>
            <w:tcBorders>
              <w:left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>Малая - редко</w:t>
            </w:r>
          </w:p>
        </w:tc>
        <w:tc>
          <w:tcPr>
            <w:tcW w:w="915" w:type="dxa"/>
            <w:tcBorders>
              <w:left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2 </w:t>
            </w:r>
          </w:p>
        </w:tc>
        <w:tc>
          <w:tcPr>
            <w:tcW w:w="855" w:type="dxa"/>
            <w:tcBorders>
              <w:left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b/>
                <w:sz w:val="18"/>
              </w:rPr>
              <w:t>6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859" w:type="dxa"/>
            <w:tcBorders>
              <w:left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>Средний</w:t>
            </w:r>
          </w:p>
        </w:tc>
      </w:tr>
      <w:tr w:rsidR="0029321D">
        <w:tc>
          <w:tcPr>
            <w:tcW w:w="1994" w:type="dxa"/>
            <w:tcBorders>
              <w:left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  <w:tc>
          <w:tcPr>
            <w:tcW w:w="421" w:type="dxa"/>
            <w:tcBorders>
              <w:left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  <w:tc>
          <w:tcPr>
            <w:tcW w:w="3255" w:type="dxa"/>
            <w:tcBorders>
              <w:left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>Средняя</w:t>
            </w:r>
          </w:p>
        </w:tc>
        <w:tc>
          <w:tcPr>
            <w:tcW w:w="915" w:type="dxa"/>
            <w:tcBorders>
              <w:left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3 </w:t>
            </w:r>
          </w:p>
        </w:tc>
        <w:tc>
          <w:tcPr>
            <w:tcW w:w="855" w:type="dxa"/>
            <w:tcBorders>
              <w:left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b/>
                <w:sz w:val="18"/>
              </w:rPr>
              <w:t>9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859" w:type="dxa"/>
            <w:tcBorders>
              <w:left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>Средний</w:t>
            </w:r>
          </w:p>
        </w:tc>
      </w:tr>
      <w:tr w:rsidR="0029321D">
        <w:tc>
          <w:tcPr>
            <w:tcW w:w="1994" w:type="dxa"/>
            <w:tcBorders>
              <w:left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  <w:tc>
          <w:tcPr>
            <w:tcW w:w="421" w:type="dxa"/>
            <w:tcBorders>
              <w:left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  <w:tc>
          <w:tcPr>
            <w:tcW w:w="3255" w:type="dxa"/>
            <w:tcBorders>
              <w:left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>Большая - возможно</w:t>
            </w:r>
          </w:p>
        </w:tc>
        <w:tc>
          <w:tcPr>
            <w:tcW w:w="915" w:type="dxa"/>
            <w:tcBorders>
              <w:left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4 </w:t>
            </w:r>
          </w:p>
        </w:tc>
        <w:tc>
          <w:tcPr>
            <w:tcW w:w="855" w:type="dxa"/>
            <w:tcBorders>
              <w:left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b/>
                <w:sz w:val="18"/>
              </w:rPr>
              <w:t>12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859" w:type="dxa"/>
            <w:tcBorders>
              <w:left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>Высокий</w:t>
            </w:r>
          </w:p>
        </w:tc>
      </w:tr>
      <w:tr w:rsidR="0029321D">
        <w:tc>
          <w:tcPr>
            <w:tcW w:w="1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  <w:tc>
          <w:tcPr>
            <w:tcW w:w="4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  <w:tc>
          <w:tcPr>
            <w:tcW w:w="32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Большая - почти наверняка </w:t>
            </w:r>
          </w:p>
        </w:tc>
        <w:tc>
          <w:tcPr>
            <w:tcW w:w="9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5 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b/>
                <w:sz w:val="18"/>
              </w:rPr>
              <w:t>15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Высокий </w:t>
            </w:r>
          </w:p>
        </w:tc>
      </w:tr>
    </w:tbl>
    <w:p w:rsidR="0029321D" w:rsidRDefault="0029321D">
      <w:pPr>
        <w:rPr>
          <w:rFonts w:ascii="Arial" w:hAnsi="Arial"/>
          <w:sz w:val="20"/>
        </w:rPr>
      </w:pPr>
    </w:p>
    <w:p w:rsidR="0029321D" w:rsidRDefault="00EB4177">
      <w:pPr>
        <w:pStyle w:val="FORMATTEXT"/>
        <w:ind w:firstLine="568"/>
        <w:jc w:val="both"/>
      </w:pPr>
      <w:r>
        <w:t xml:space="preserve">Оценка риска: </w:t>
      </w:r>
    </w:p>
    <w:p w:rsidR="0029321D" w:rsidRDefault="0029321D">
      <w:pPr>
        <w:pStyle w:val="FORMATTEXT"/>
        <w:ind w:firstLine="568"/>
        <w:jc w:val="both"/>
      </w:pPr>
    </w:p>
    <w:p w:rsidR="0029321D" w:rsidRDefault="00EB4177">
      <w:pPr>
        <w:pStyle w:val="FORMATTEXT"/>
        <w:ind w:firstLine="568"/>
        <w:jc w:val="both"/>
      </w:pPr>
      <w:r>
        <w:t xml:space="preserve">1-5 (низкий) </w:t>
      </w:r>
    </w:p>
    <w:p w:rsidR="0029321D" w:rsidRDefault="0029321D">
      <w:pPr>
        <w:pStyle w:val="FORMATTEXT"/>
        <w:ind w:firstLine="568"/>
        <w:jc w:val="both"/>
      </w:pPr>
    </w:p>
    <w:p w:rsidR="0029321D" w:rsidRDefault="00EB4177">
      <w:pPr>
        <w:pStyle w:val="FORMATTEXT"/>
        <w:ind w:firstLine="568"/>
        <w:jc w:val="both"/>
      </w:pPr>
      <w:r>
        <w:t xml:space="preserve">6-10 (средний) </w:t>
      </w:r>
    </w:p>
    <w:p w:rsidR="0029321D" w:rsidRDefault="0029321D">
      <w:pPr>
        <w:pStyle w:val="FORMATTEXT"/>
        <w:ind w:firstLine="568"/>
        <w:jc w:val="both"/>
      </w:pPr>
    </w:p>
    <w:p w:rsidR="0029321D" w:rsidRDefault="00EB4177">
      <w:pPr>
        <w:pStyle w:val="FORMATTEXT"/>
        <w:ind w:firstLine="568"/>
        <w:jc w:val="both"/>
      </w:pPr>
      <w:r>
        <w:t>11-15 (высокий)</w:t>
      </w:r>
    </w:p>
    <w:p w:rsidR="0029321D" w:rsidRDefault="0029321D">
      <w:pPr>
        <w:pStyle w:val="FORMATTEXT"/>
        <w:ind w:firstLine="568"/>
        <w:jc w:val="both"/>
      </w:pPr>
    </w:p>
    <w:p w:rsidR="0029321D" w:rsidRDefault="00EB4177">
      <w:pPr>
        <w:pStyle w:val="FORMATTEXT"/>
        <w:jc w:val="right"/>
      </w:pPr>
      <w:r>
        <w:t>Приложение N 12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>к Рекомендациям по выбору метода оценки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>уровня профессионального риска и по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>снижению уровня такого риска,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>утвержденным приказом Министерства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>труда и социальной защиты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>Российской Федерации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 xml:space="preserve">от 28 декабря 2021 года </w:t>
      </w:r>
      <w:r>
        <w:t>N</w:t>
      </w:r>
      <w:r w:rsidRPr="00186F98">
        <w:rPr>
          <w:lang w:val="ru-RU"/>
        </w:rPr>
        <w:t xml:space="preserve"> 926 </w:t>
      </w:r>
    </w:p>
    <w:p w:rsidR="0029321D" w:rsidRPr="00186F98" w:rsidRDefault="0029321D">
      <w:pPr>
        <w:pStyle w:val="HEADERTEXT"/>
        <w:rPr>
          <w:b/>
          <w:lang w:val="ru-RU"/>
        </w:rPr>
      </w:pPr>
    </w:p>
    <w:p w:rsidR="0029321D" w:rsidRPr="00186F98" w:rsidRDefault="00EB4177">
      <w:pPr>
        <w:pStyle w:val="HEADERTEXT"/>
        <w:jc w:val="center"/>
        <w:outlineLvl w:val="3"/>
        <w:rPr>
          <w:b/>
          <w:lang w:val="ru-RU"/>
        </w:rPr>
      </w:pPr>
      <w:r w:rsidRPr="00186F98">
        <w:rPr>
          <w:b/>
          <w:lang w:val="ru-RU"/>
        </w:rPr>
        <w:t xml:space="preserve"> </w:t>
      </w:r>
      <w:r w:rsidRPr="00186F98">
        <w:rPr>
          <w:b/>
          <w:lang w:val="ru-RU"/>
        </w:rPr>
        <w:t>Матрица "5</w:t>
      </w:r>
      <w:r>
        <w:rPr>
          <w:b/>
        </w:rPr>
        <w:t>x</w:t>
      </w:r>
      <w:r w:rsidRPr="00186F98">
        <w:rPr>
          <w:b/>
          <w:lang w:val="ru-RU"/>
        </w:rPr>
        <w:t xml:space="preserve">4" 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 xml:space="preserve">Таблица 12 </w:t>
      </w:r>
    </w:p>
    <w:p w:rsidR="0029321D" w:rsidRPr="00186F98" w:rsidRDefault="0029321D">
      <w:pPr>
        <w:pStyle w:val="HEADERTEXT"/>
        <w:rPr>
          <w:b/>
          <w:lang w:val="ru-RU"/>
        </w:rPr>
      </w:pPr>
    </w:p>
    <w:p w:rsidR="0029321D" w:rsidRPr="00186F98" w:rsidRDefault="00EB4177">
      <w:pPr>
        <w:pStyle w:val="HEADERTEXT"/>
        <w:jc w:val="center"/>
        <w:outlineLvl w:val="6"/>
        <w:rPr>
          <w:b/>
          <w:lang w:val="ru-RU"/>
        </w:rPr>
      </w:pPr>
      <w:r w:rsidRPr="00186F98">
        <w:rPr>
          <w:b/>
          <w:lang w:val="ru-RU"/>
        </w:rPr>
        <w:t xml:space="preserve"> Матрица "5</w:t>
      </w:r>
      <w:r>
        <w:rPr>
          <w:b/>
        </w:rPr>
        <w:t>x</w:t>
      </w:r>
      <w:r w:rsidRPr="00186F98">
        <w:rPr>
          <w:b/>
          <w:lang w:val="ru-RU"/>
        </w:rPr>
        <w:t xml:space="preserve">4" </w:t>
      </w:r>
    </w:p>
    <w:p w:rsidR="0029321D" w:rsidRPr="00186F98" w:rsidRDefault="0029321D">
      <w:pPr>
        <w:pStyle w:val="FORMATTEXT"/>
        <w:jc w:val="both"/>
        <w:rPr>
          <w:lang w:val="ru-RU"/>
        </w:rPr>
      </w:pPr>
    </w:p>
    <w:tbl>
      <w:tblPr>
        <w:tblW w:w="9300" w:type="dxa"/>
        <w:tblInd w:w="35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val="0000" w:firstRow="0" w:lastRow="0" w:firstColumn="0" w:lastColumn="0" w:noHBand="0" w:noVBand="0"/>
      </w:tblPr>
      <w:tblGrid>
        <w:gridCol w:w="1799"/>
        <w:gridCol w:w="2131"/>
        <w:gridCol w:w="1694"/>
        <w:gridCol w:w="1710"/>
        <w:gridCol w:w="1966"/>
      </w:tblGrid>
      <w:tr w:rsidR="0029321D">
        <w:tc>
          <w:tcPr>
            <w:tcW w:w="17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Частота </w:t>
            </w:r>
          </w:p>
        </w:tc>
        <w:tc>
          <w:tcPr>
            <w:tcW w:w="5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Категория опасности </w:t>
            </w:r>
          </w:p>
        </w:tc>
        <w:tc>
          <w:tcPr>
            <w:tcW w:w="19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jc w:val="center"/>
              <w:rPr>
                <w:sz w:val="18"/>
              </w:rPr>
            </w:pPr>
          </w:p>
        </w:tc>
      </w:tr>
      <w:tr w:rsidR="0029321D">
        <w:tc>
          <w:tcPr>
            <w:tcW w:w="1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происшествий 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1 Катастрофическая 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2 Значительная 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3 Допустимая 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4 Незначительная </w:t>
            </w:r>
          </w:p>
        </w:tc>
      </w:tr>
      <w:tr w:rsidR="0029321D"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A - часто 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b/>
                <w:sz w:val="18"/>
              </w:rPr>
              <w:t>1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b/>
                <w:sz w:val="18"/>
              </w:rPr>
              <w:t>3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b/>
                <w:sz w:val="18"/>
              </w:rPr>
              <w:t>7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b/>
                <w:sz w:val="18"/>
              </w:rPr>
              <w:t>13</w:t>
            </w:r>
            <w:r>
              <w:rPr>
                <w:sz w:val="18"/>
              </w:rPr>
              <w:t xml:space="preserve"> </w:t>
            </w:r>
          </w:p>
        </w:tc>
      </w:tr>
      <w:tr w:rsidR="0029321D"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B - возможно 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b/>
                <w:sz w:val="18"/>
              </w:rPr>
              <w:t>2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b/>
                <w:sz w:val="18"/>
              </w:rPr>
              <w:t>5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b/>
                <w:sz w:val="18"/>
              </w:rPr>
              <w:t>9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b/>
                <w:sz w:val="18"/>
              </w:rPr>
              <w:t>16</w:t>
            </w:r>
            <w:r>
              <w:rPr>
                <w:sz w:val="18"/>
              </w:rPr>
              <w:t xml:space="preserve"> </w:t>
            </w:r>
          </w:p>
        </w:tc>
      </w:tr>
      <w:tr w:rsidR="0029321D"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lastRenderedPageBreak/>
              <w:t xml:space="preserve">C - редко 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b/>
                <w:sz w:val="18"/>
              </w:rPr>
              <w:t>4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b/>
                <w:sz w:val="18"/>
              </w:rPr>
              <w:t>6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b/>
                <w:sz w:val="18"/>
              </w:rPr>
              <w:t>11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b/>
                <w:sz w:val="18"/>
              </w:rPr>
              <w:t>18</w:t>
            </w:r>
            <w:r>
              <w:rPr>
                <w:sz w:val="18"/>
              </w:rPr>
              <w:t xml:space="preserve"> </w:t>
            </w:r>
          </w:p>
        </w:tc>
      </w:tr>
      <w:tr w:rsidR="0029321D"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D - маловероятно 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b/>
                <w:sz w:val="18"/>
              </w:rPr>
              <w:t>8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b/>
                <w:sz w:val="18"/>
              </w:rPr>
              <w:t>10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b/>
                <w:sz w:val="18"/>
              </w:rPr>
              <w:t>14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b/>
                <w:sz w:val="18"/>
              </w:rPr>
              <w:t>19</w:t>
            </w:r>
            <w:r>
              <w:rPr>
                <w:sz w:val="18"/>
              </w:rPr>
              <w:t xml:space="preserve"> </w:t>
            </w:r>
          </w:p>
        </w:tc>
      </w:tr>
      <w:tr w:rsidR="0029321D"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E - невозможно 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b/>
                <w:sz w:val="18"/>
              </w:rPr>
              <w:t>12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b/>
                <w:sz w:val="18"/>
              </w:rPr>
              <w:t>15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b/>
                <w:sz w:val="18"/>
              </w:rPr>
              <w:t>17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b/>
                <w:sz w:val="18"/>
              </w:rPr>
              <w:t>20</w:t>
            </w:r>
            <w:r>
              <w:rPr>
                <w:sz w:val="18"/>
              </w:rPr>
              <w:t xml:space="preserve"> </w:t>
            </w:r>
          </w:p>
        </w:tc>
      </w:tr>
      <w:tr w:rsidR="0029321D"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b/>
                <w:sz w:val="18"/>
              </w:rPr>
              <w:t>Индекс риска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75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b/>
                <w:sz w:val="18"/>
              </w:rPr>
              <w:t>Рекомендуемый критерий</w:t>
            </w:r>
            <w:r>
              <w:rPr>
                <w:sz w:val="18"/>
              </w:rPr>
              <w:t xml:space="preserve"> </w:t>
            </w:r>
          </w:p>
        </w:tc>
      </w:tr>
      <w:tr w:rsidR="0029321D"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b/>
                <w:sz w:val="18"/>
              </w:rPr>
              <w:t>1-5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75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Недопустимый </w:t>
            </w:r>
          </w:p>
        </w:tc>
      </w:tr>
      <w:tr w:rsidR="0029321D"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b/>
                <w:sz w:val="18"/>
              </w:rPr>
              <w:t>6-9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75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Нежелательный </w:t>
            </w:r>
          </w:p>
        </w:tc>
      </w:tr>
      <w:tr w:rsidR="0029321D" w:rsidRPr="00186F98"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b/>
                <w:sz w:val="18"/>
              </w:rPr>
              <w:t>10-17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75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Допустимый с аттестацией (анализ, документирование) </w:t>
            </w:r>
          </w:p>
        </w:tc>
      </w:tr>
      <w:tr w:rsidR="0029321D"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b/>
                <w:sz w:val="18"/>
              </w:rPr>
              <w:t>18-20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75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Допустимый, без документирования </w:t>
            </w:r>
          </w:p>
        </w:tc>
      </w:tr>
    </w:tbl>
    <w:p w:rsidR="0029321D" w:rsidRDefault="0029321D">
      <w:pPr>
        <w:rPr>
          <w:rFonts w:ascii="Arial" w:hAnsi="Arial"/>
          <w:sz w:val="20"/>
        </w:rPr>
      </w:pPr>
    </w:p>
    <w:p w:rsidR="0029321D" w:rsidRDefault="00EB4177">
      <w:pPr>
        <w:pStyle w:val="FORMATTEXT"/>
        <w:jc w:val="right"/>
      </w:pPr>
      <w:r>
        <w:t xml:space="preserve">Таблица 12.1 </w:t>
      </w:r>
    </w:p>
    <w:p w:rsidR="0029321D" w:rsidRDefault="0029321D">
      <w:pPr>
        <w:pStyle w:val="HEADERTEXT"/>
        <w:rPr>
          <w:b/>
        </w:rPr>
      </w:pPr>
    </w:p>
    <w:p w:rsidR="0029321D" w:rsidRDefault="00EB4177">
      <w:pPr>
        <w:pStyle w:val="HEADERTEXT"/>
        <w:jc w:val="center"/>
        <w:outlineLvl w:val="6"/>
        <w:rPr>
          <w:b/>
        </w:rPr>
      </w:pPr>
      <w:r>
        <w:rPr>
          <w:b/>
        </w:rPr>
        <w:t xml:space="preserve"> </w:t>
      </w:r>
      <w:r>
        <w:rPr>
          <w:b/>
        </w:rPr>
        <w:t xml:space="preserve">Оценка степени тяжести последствий </w:t>
      </w:r>
    </w:p>
    <w:p w:rsidR="0029321D" w:rsidRDefault="0029321D">
      <w:pPr>
        <w:pStyle w:val="FORMATTEXT"/>
        <w:jc w:val="both"/>
      </w:pPr>
    </w:p>
    <w:tbl>
      <w:tblPr>
        <w:tblW w:w="9300" w:type="dxa"/>
        <w:tblInd w:w="35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val="0000" w:firstRow="0" w:lastRow="0" w:firstColumn="0" w:lastColumn="0" w:noHBand="0" w:noVBand="0"/>
      </w:tblPr>
      <w:tblGrid>
        <w:gridCol w:w="1994"/>
        <w:gridCol w:w="1275"/>
        <w:gridCol w:w="6031"/>
      </w:tblGrid>
      <w:tr w:rsidR="0029321D"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Характеристика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Категория </w:t>
            </w:r>
          </w:p>
        </w:tc>
        <w:tc>
          <w:tcPr>
            <w:tcW w:w="6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Определение происшествия </w:t>
            </w:r>
          </w:p>
        </w:tc>
      </w:tr>
      <w:tr w:rsidR="0029321D" w:rsidRPr="00186F98"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Катастрофические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b/>
                <w:sz w:val="18"/>
              </w:rPr>
              <w:t>1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6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Смерть человека или полное разрушение системы </w:t>
            </w:r>
          </w:p>
        </w:tc>
      </w:tr>
      <w:tr w:rsidR="0029321D" w:rsidRPr="00186F98"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Значительные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b/>
                <w:sz w:val="18"/>
              </w:rPr>
              <w:t>2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6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Серьёзное повреждение, профессиональное заболевание, частичное повреждение системы </w:t>
            </w:r>
          </w:p>
        </w:tc>
      </w:tr>
      <w:tr w:rsidR="0029321D" w:rsidRPr="00186F98"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Допустимые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b/>
                <w:sz w:val="18"/>
              </w:rPr>
              <w:t>3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6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Маловажное повреждение, заболевание, травмы средней степени тяжести </w:t>
            </w:r>
          </w:p>
        </w:tc>
      </w:tr>
      <w:tr w:rsidR="0029321D" w:rsidRPr="00186F98"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Незначительные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b/>
                <w:sz w:val="18"/>
              </w:rPr>
              <w:t>4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6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>Небольшое повреждение (систем, оборудования и т.п.), незначительные</w:t>
            </w:r>
            <w:r w:rsidRPr="00186F98">
              <w:rPr>
                <w:sz w:val="18"/>
                <w:lang w:val="ru-RU"/>
              </w:rPr>
              <w:t xml:space="preserve"> травмы </w:t>
            </w:r>
          </w:p>
        </w:tc>
      </w:tr>
    </w:tbl>
    <w:p w:rsidR="0029321D" w:rsidRPr="00186F98" w:rsidRDefault="0029321D">
      <w:pPr>
        <w:rPr>
          <w:rFonts w:ascii="Arial" w:hAnsi="Arial"/>
          <w:sz w:val="20"/>
          <w:lang w:val="ru-RU"/>
        </w:rPr>
      </w:pPr>
    </w:p>
    <w:p w:rsidR="0029321D" w:rsidRDefault="00EB4177">
      <w:pPr>
        <w:pStyle w:val="FORMATTEXT"/>
        <w:jc w:val="right"/>
      </w:pPr>
      <w:r>
        <w:t xml:space="preserve">Таблица 12.2 </w:t>
      </w:r>
    </w:p>
    <w:p w:rsidR="0029321D" w:rsidRDefault="0029321D">
      <w:pPr>
        <w:pStyle w:val="HEADERTEXT"/>
        <w:rPr>
          <w:b/>
        </w:rPr>
      </w:pPr>
    </w:p>
    <w:p w:rsidR="0029321D" w:rsidRDefault="00EB4177">
      <w:pPr>
        <w:pStyle w:val="HEADERTEXT"/>
        <w:jc w:val="center"/>
        <w:outlineLvl w:val="6"/>
        <w:rPr>
          <w:b/>
        </w:rPr>
      </w:pPr>
      <w:r>
        <w:rPr>
          <w:b/>
        </w:rPr>
        <w:t xml:space="preserve"> Оценка вероятности </w:t>
      </w:r>
    </w:p>
    <w:p w:rsidR="0029321D" w:rsidRDefault="0029321D">
      <w:pPr>
        <w:pStyle w:val="FORMATTEXT"/>
        <w:jc w:val="both"/>
      </w:pPr>
    </w:p>
    <w:tbl>
      <w:tblPr>
        <w:tblW w:w="9315" w:type="dxa"/>
        <w:tblInd w:w="35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val="0000" w:firstRow="0" w:lastRow="0" w:firstColumn="0" w:lastColumn="0" w:noHBand="0" w:noVBand="0"/>
      </w:tblPr>
      <w:tblGrid>
        <w:gridCol w:w="1726"/>
        <w:gridCol w:w="1005"/>
        <w:gridCol w:w="4004"/>
        <w:gridCol w:w="2580"/>
      </w:tblGrid>
      <w:tr w:rsidR="0029321D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Характеристика 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Уровень </w:t>
            </w:r>
          </w:p>
        </w:tc>
        <w:tc>
          <w:tcPr>
            <w:tcW w:w="4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Специфическое индивидуальное мнение 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Описание архива статистики </w:t>
            </w:r>
          </w:p>
        </w:tc>
      </w:tr>
      <w:tr w:rsidR="0029321D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Часто 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A </w:t>
            </w:r>
          </w:p>
        </w:tc>
        <w:tc>
          <w:tcPr>
            <w:tcW w:w="4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Возможно происшествие 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Сплошной, по опыту </w:t>
            </w:r>
          </w:p>
        </w:tc>
      </w:tr>
      <w:tr w:rsidR="0029321D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Возможно 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B </w:t>
            </w:r>
          </w:p>
        </w:tc>
        <w:tc>
          <w:tcPr>
            <w:tcW w:w="4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Иногда случается несколько раз 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Часто случается </w:t>
            </w:r>
          </w:p>
        </w:tc>
      </w:tr>
      <w:tr w:rsidR="0029321D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Редко 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C </w:t>
            </w:r>
          </w:p>
        </w:tc>
        <w:tc>
          <w:tcPr>
            <w:tcW w:w="4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Случаи редки 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Случаев несколько </w:t>
            </w:r>
          </w:p>
        </w:tc>
      </w:tr>
      <w:tr w:rsidR="0029321D" w:rsidRPr="00186F98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Маловероятно 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D </w:t>
            </w:r>
          </w:p>
        </w:tc>
        <w:tc>
          <w:tcPr>
            <w:tcW w:w="4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Практически редкие случаи 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jc w:val="center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У случаев есть определённые причины </w:t>
            </w:r>
          </w:p>
        </w:tc>
      </w:tr>
      <w:tr w:rsidR="0029321D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Невозможно 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E </w:t>
            </w:r>
          </w:p>
        </w:tc>
        <w:tc>
          <w:tcPr>
            <w:tcW w:w="4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jc w:val="center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Так мало, что не нужно принимать во внимание 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Случаи возможны, но редко </w:t>
            </w:r>
          </w:p>
        </w:tc>
      </w:tr>
    </w:tbl>
    <w:p w:rsidR="0029321D" w:rsidRDefault="0029321D">
      <w:pPr>
        <w:rPr>
          <w:rFonts w:ascii="Arial" w:hAnsi="Arial"/>
          <w:sz w:val="20"/>
        </w:rPr>
      </w:pPr>
    </w:p>
    <w:p w:rsidR="0029321D" w:rsidRDefault="00EB4177">
      <w:pPr>
        <w:pStyle w:val="FORMATTEXT"/>
        <w:jc w:val="right"/>
      </w:pPr>
      <w:r>
        <w:t>Приложение N 13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>к Рекомендациям по выбор</w:t>
      </w:r>
      <w:r w:rsidRPr="00186F98">
        <w:rPr>
          <w:lang w:val="ru-RU"/>
        </w:rPr>
        <w:t>у метода оценки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>уровня профессионального риска и по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>снижению уровня такого риска,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>утвержденным приказом Министерства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>труда и социальной защиты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>Российской Федерации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 xml:space="preserve">от 28 декабря 2021 года </w:t>
      </w:r>
      <w:r>
        <w:t>N</w:t>
      </w:r>
      <w:r w:rsidRPr="00186F98">
        <w:rPr>
          <w:lang w:val="ru-RU"/>
        </w:rPr>
        <w:t xml:space="preserve"> 926 </w:t>
      </w:r>
    </w:p>
    <w:p w:rsidR="0029321D" w:rsidRPr="00186F98" w:rsidRDefault="0029321D">
      <w:pPr>
        <w:pStyle w:val="HEADERTEXT"/>
        <w:rPr>
          <w:b/>
          <w:lang w:val="ru-RU"/>
        </w:rPr>
      </w:pPr>
    </w:p>
    <w:p w:rsidR="0029321D" w:rsidRPr="00186F98" w:rsidRDefault="00EB4177">
      <w:pPr>
        <w:pStyle w:val="HEADERTEXT"/>
        <w:jc w:val="center"/>
        <w:outlineLvl w:val="3"/>
        <w:rPr>
          <w:b/>
          <w:lang w:val="ru-RU"/>
        </w:rPr>
      </w:pPr>
      <w:r w:rsidRPr="00186F98">
        <w:rPr>
          <w:b/>
          <w:lang w:val="ru-RU"/>
        </w:rPr>
        <w:t xml:space="preserve"> Матрица "5</w:t>
      </w:r>
      <w:r>
        <w:rPr>
          <w:b/>
        </w:rPr>
        <w:t>x</w:t>
      </w:r>
      <w:r w:rsidRPr="00186F98">
        <w:rPr>
          <w:b/>
          <w:lang w:val="ru-RU"/>
        </w:rPr>
        <w:t xml:space="preserve">5" </w:t>
      </w:r>
      <w:r>
        <w:rPr>
          <w:b/>
        </w:rPr>
        <w:t>N</w:t>
      </w:r>
      <w:r w:rsidRPr="00186F98">
        <w:rPr>
          <w:b/>
          <w:lang w:val="ru-RU"/>
        </w:rPr>
        <w:t xml:space="preserve"> 1 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lastRenderedPageBreak/>
        <w:t xml:space="preserve">Таблица 13 </w:t>
      </w:r>
    </w:p>
    <w:p w:rsidR="0029321D" w:rsidRPr="00186F98" w:rsidRDefault="0029321D">
      <w:pPr>
        <w:pStyle w:val="HEADERTEXT"/>
        <w:rPr>
          <w:b/>
          <w:lang w:val="ru-RU"/>
        </w:rPr>
      </w:pPr>
    </w:p>
    <w:p w:rsidR="0029321D" w:rsidRPr="00186F98" w:rsidRDefault="00EB4177">
      <w:pPr>
        <w:pStyle w:val="HEADERTEXT"/>
        <w:jc w:val="center"/>
        <w:outlineLvl w:val="6"/>
        <w:rPr>
          <w:b/>
          <w:lang w:val="ru-RU"/>
        </w:rPr>
      </w:pPr>
      <w:r w:rsidRPr="00186F98">
        <w:rPr>
          <w:b/>
          <w:lang w:val="ru-RU"/>
        </w:rPr>
        <w:t xml:space="preserve"> Матрица "5</w:t>
      </w:r>
      <w:r>
        <w:rPr>
          <w:b/>
        </w:rPr>
        <w:t>x</w:t>
      </w:r>
      <w:r w:rsidRPr="00186F98">
        <w:rPr>
          <w:b/>
          <w:lang w:val="ru-RU"/>
        </w:rPr>
        <w:t xml:space="preserve">5" </w:t>
      </w:r>
    </w:p>
    <w:p w:rsidR="0029321D" w:rsidRPr="00186F98" w:rsidRDefault="0029321D">
      <w:pPr>
        <w:pStyle w:val="FORMATTEXT"/>
        <w:jc w:val="both"/>
        <w:rPr>
          <w:lang w:val="ru-RU"/>
        </w:rPr>
      </w:pPr>
    </w:p>
    <w:p w:rsidR="0029321D" w:rsidRPr="00186F98" w:rsidRDefault="0029321D">
      <w:pPr>
        <w:pStyle w:val="FORMATTEXT"/>
        <w:jc w:val="both"/>
        <w:rPr>
          <w:lang w:val="ru-RU"/>
        </w:rPr>
      </w:pPr>
    </w:p>
    <w:p w:rsidR="0029321D" w:rsidRPr="00186F98" w:rsidRDefault="0029321D">
      <w:pPr>
        <w:pStyle w:val="FORMATTEXT"/>
        <w:jc w:val="both"/>
        <w:rPr>
          <w:lang w:val="ru-RU"/>
        </w:rPr>
      </w:pPr>
    </w:p>
    <w:tbl>
      <w:tblPr>
        <w:tblW w:w="9285" w:type="dxa"/>
        <w:tblInd w:w="28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val="0000" w:firstRow="0" w:lastRow="0" w:firstColumn="0" w:lastColumn="0" w:noHBand="0" w:noVBand="0"/>
      </w:tblPr>
      <w:tblGrid>
        <w:gridCol w:w="9285"/>
      </w:tblGrid>
      <w:tr w:rsidR="0029321D">
        <w:tc>
          <w:tcPr>
            <w:tcW w:w="9285" w:type="dxa"/>
          </w:tcPr>
          <w:p w:rsidR="0029321D" w:rsidRDefault="00EB41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5410200" cy="3705225"/>
                  <wp:effectExtent l="0" t="0" r="0" b="0"/>
                  <wp:docPr id="38" name="Image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0" cy="3705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9321D" w:rsidRDefault="0029321D">
      <w:pPr>
        <w:rPr>
          <w:rFonts w:ascii="Arial" w:hAnsi="Arial"/>
          <w:sz w:val="20"/>
        </w:rPr>
      </w:pPr>
    </w:p>
    <w:p w:rsidR="0029321D" w:rsidRDefault="00EB4177">
      <w:pPr>
        <w:pStyle w:val="FORMATTEXT"/>
        <w:jc w:val="right"/>
      </w:pPr>
      <w:r>
        <w:t xml:space="preserve">Таблица 13.1 </w:t>
      </w:r>
    </w:p>
    <w:p w:rsidR="0029321D" w:rsidRDefault="0029321D">
      <w:pPr>
        <w:pStyle w:val="HEADERTEXT"/>
        <w:rPr>
          <w:b/>
        </w:rPr>
      </w:pPr>
    </w:p>
    <w:p w:rsidR="0029321D" w:rsidRDefault="00EB4177">
      <w:pPr>
        <w:pStyle w:val="HEADERTEXT"/>
        <w:jc w:val="center"/>
        <w:outlineLvl w:val="6"/>
        <w:rPr>
          <w:b/>
        </w:rPr>
      </w:pPr>
      <w:r>
        <w:rPr>
          <w:b/>
        </w:rPr>
        <w:t xml:space="preserve"> Оценка степени тяжести последствий </w:t>
      </w:r>
    </w:p>
    <w:p w:rsidR="0029321D" w:rsidRDefault="0029321D">
      <w:pPr>
        <w:pStyle w:val="FORMATTEXT"/>
        <w:jc w:val="both"/>
      </w:pPr>
    </w:p>
    <w:tbl>
      <w:tblPr>
        <w:tblW w:w="9315" w:type="dxa"/>
        <w:tblInd w:w="35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val="0000" w:firstRow="0" w:lastRow="0" w:firstColumn="0" w:lastColumn="0" w:noHBand="0" w:noVBand="0"/>
      </w:tblPr>
      <w:tblGrid>
        <w:gridCol w:w="4635"/>
        <w:gridCol w:w="2699"/>
        <w:gridCol w:w="1981"/>
      </w:tblGrid>
      <w:tr w:rsidR="0029321D"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jc w:val="center"/>
              <w:rPr>
                <w:sz w:val="18"/>
                <w:lang w:val="ru-RU"/>
              </w:rPr>
            </w:pPr>
            <w:r w:rsidRPr="00186F98">
              <w:rPr>
                <w:sz w:val="18"/>
                <w:lang w:val="ru-RU"/>
              </w:rPr>
              <w:t>Описание последствий в случае реального</w:t>
            </w:r>
          </w:p>
          <w:p w:rsidR="0029321D" w:rsidRPr="00186F98" w:rsidRDefault="00EB4177">
            <w:pPr>
              <w:pStyle w:val="FORMATTEXT"/>
              <w:jc w:val="center"/>
              <w:rPr>
                <w:sz w:val="18"/>
                <w:lang w:val="ru-RU"/>
              </w:rPr>
            </w:pPr>
            <w:r w:rsidRPr="00186F98">
              <w:rPr>
                <w:sz w:val="18"/>
                <w:lang w:val="ru-RU"/>
              </w:rPr>
              <w:t>возникновения опасности (опасного действия,</w:t>
            </w:r>
          </w:p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ситуации) 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Тяжесть ущерба 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Весовой коэффициент </w:t>
            </w:r>
          </w:p>
        </w:tc>
      </w:tr>
      <w:tr w:rsidR="0029321D"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1 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2 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3 </w:t>
            </w:r>
          </w:p>
        </w:tc>
      </w:tr>
      <w:tr w:rsidR="0029321D"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sz w:val="18"/>
                <w:lang w:val="ru-RU"/>
              </w:rPr>
            </w:pPr>
            <w:r w:rsidRPr="00186F98">
              <w:rPr>
                <w:sz w:val="18"/>
                <w:lang w:val="ru-RU"/>
              </w:rPr>
              <w:t>Пострадавшему не требуется оказание медицинской помощи.</w:t>
            </w:r>
          </w:p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  <w:p w:rsidR="0029321D" w:rsidRPr="00186F98" w:rsidRDefault="00EB4177">
            <w:pPr>
              <w:pStyle w:val="FORMATTEXT"/>
              <w:rPr>
                <w:sz w:val="18"/>
                <w:lang w:val="ru-RU"/>
              </w:rPr>
            </w:pPr>
            <w:r w:rsidRPr="00186F98">
              <w:rPr>
                <w:sz w:val="18"/>
                <w:lang w:val="ru-RU"/>
              </w:rPr>
              <w:t>Травма, требующая оказания простых мер первой помощи (легкие ушибы, синяки и иные микроповреждения).</w:t>
            </w:r>
          </w:p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Неблагоприятные изменения в организме работника, восстанавливающиеся к началу следующей смены 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Незначительный ущерб (микротравма, дискомфорт работника на </w:t>
            </w:r>
            <w:r w:rsidRPr="00186F98">
              <w:rPr>
                <w:sz w:val="18"/>
                <w:lang w:val="ru-RU"/>
              </w:rPr>
              <w:t xml:space="preserve">рабочем месте) 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1 </w:t>
            </w:r>
          </w:p>
        </w:tc>
      </w:tr>
      <w:tr w:rsidR="0029321D"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sz w:val="18"/>
                <w:lang w:val="ru-RU"/>
              </w:rPr>
            </w:pPr>
            <w:r w:rsidRPr="00186F98">
              <w:rPr>
                <w:sz w:val="18"/>
                <w:lang w:val="ru-RU"/>
              </w:rPr>
              <w:t>Травма с необходимостью обращения за медицинской помощью с потерей трудоспособности не более 3 дней.</w:t>
            </w:r>
          </w:p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Незначительное воздействие на организм работника, организм восстанавливается не более чем через 3 дня 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Малый ущерб (воздействие на состояние здоровья работника незначительно) 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5 </w:t>
            </w:r>
          </w:p>
        </w:tc>
      </w:tr>
      <w:tr w:rsidR="0029321D"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sz w:val="18"/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Пострадавшего работника доставляют в организацию здравоохранения или требуется ее посещение с </w:t>
            </w:r>
            <w:r w:rsidRPr="00186F98">
              <w:rPr>
                <w:sz w:val="18"/>
                <w:lang w:val="ru-RU"/>
              </w:rPr>
              <w:lastRenderedPageBreak/>
              <w:t>потерей трудоспособности до 30 дней.</w:t>
            </w:r>
          </w:p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>Проявляются начальные признаки профессиональног</w:t>
            </w:r>
            <w:r w:rsidRPr="00186F98">
              <w:rPr>
                <w:sz w:val="18"/>
                <w:lang w:val="ru-RU"/>
              </w:rPr>
              <w:t xml:space="preserve">о(ых) заболевания(й) после 15 лет работы и более 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lastRenderedPageBreak/>
              <w:t xml:space="preserve">Средний ущерб (неблагоприятное воздействие </w:t>
            </w:r>
            <w:r w:rsidRPr="00186F98">
              <w:rPr>
                <w:sz w:val="18"/>
                <w:lang w:val="ru-RU"/>
              </w:rPr>
              <w:lastRenderedPageBreak/>
              <w:t xml:space="preserve">на состояние здоровья работника) 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lastRenderedPageBreak/>
              <w:t xml:space="preserve">10 </w:t>
            </w:r>
          </w:p>
        </w:tc>
      </w:tr>
      <w:tr w:rsidR="0029321D"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sz w:val="18"/>
                <w:lang w:val="ru-RU"/>
              </w:rPr>
            </w:pPr>
            <w:r w:rsidRPr="00186F98">
              <w:rPr>
                <w:sz w:val="18"/>
                <w:lang w:val="ru-RU"/>
              </w:rPr>
              <w:lastRenderedPageBreak/>
              <w:t>Длительное расстройство здоровья работника с временной потерей трудоспособности с 30 до 60 дней.</w:t>
            </w:r>
          </w:p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>Требуется лечение в стацио</w:t>
            </w:r>
            <w:r w:rsidRPr="00186F98">
              <w:rPr>
                <w:sz w:val="18"/>
                <w:lang w:val="ru-RU"/>
              </w:rPr>
              <w:t xml:space="preserve">наре организации здравоохранения 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Большой ущерб (значительная утрата трудоспособности) 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13 </w:t>
            </w:r>
          </w:p>
        </w:tc>
      </w:tr>
      <w:tr w:rsidR="0029321D"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sz w:val="18"/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Травма, повлекшая смерть работника (работников). </w:t>
            </w:r>
          </w:p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  <w:p w:rsidR="0029321D" w:rsidRPr="00186F98" w:rsidRDefault="00EB4177">
            <w:pPr>
              <w:pStyle w:val="FORMATTEXT"/>
              <w:rPr>
                <w:sz w:val="18"/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Травма, заболевание с потерей трудоспособности, приведшая к постоянной инвалидности или профессиональному заболеванию. </w:t>
            </w:r>
          </w:p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Стойкая утрата трудоспособности 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>Очень большой ущерб (смертельный случай, хроническое заболевание, опасность развития острых поражений)</w:t>
            </w:r>
            <w:r w:rsidRPr="00186F98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15 </w:t>
            </w:r>
          </w:p>
        </w:tc>
      </w:tr>
    </w:tbl>
    <w:p w:rsidR="0029321D" w:rsidRDefault="0029321D">
      <w:pPr>
        <w:rPr>
          <w:rFonts w:ascii="Arial" w:hAnsi="Arial"/>
          <w:sz w:val="20"/>
        </w:rPr>
      </w:pPr>
    </w:p>
    <w:p w:rsidR="0029321D" w:rsidRDefault="00EB4177">
      <w:pPr>
        <w:pStyle w:val="FORMATTEXT"/>
        <w:jc w:val="right"/>
      </w:pPr>
      <w:r>
        <w:t xml:space="preserve">Таблица 13.2 </w:t>
      </w:r>
    </w:p>
    <w:p w:rsidR="0029321D" w:rsidRDefault="0029321D">
      <w:pPr>
        <w:pStyle w:val="HEADERTEXT"/>
        <w:rPr>
          <w:b/>
        </w:rPr>
      </w:pPr>
    </w:p>
    <w:p w:rsidR="0029321D" w:rsidRDefault="00EB4177">
      <w:pPr>
        <w:pStyle w:val="HEADERTEXT"/>
        <w:jc w:val="center"/>
        <w:outlineLvl w:val="6"/>
        <w:rPr>
          <w:b/>
        </w:rPr>
      </w:pPr>
      <w:r>
        <w:rPr>
          <w:b/>
        </w:rPr>
        <w:t xml:space="preserve"> Оценка вероятности </w:t>
      </w:r>
    </w:p>
    <w:p w:rsidR="0029321D" w:rsidRDefault="0029321D">
      <w:pPr>
        <w:pStyle w:val="FORMATTEXT"/>
        <w:jc w:val="both"/>
      </w:pPr>
    </w:p>
    <w:tbl>
      <w:tblPr>
        <w:tblW w:w="9315" w:type="dxa"/>
        <w:tblInd w:w="35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val="0000" w:firstRow="0" w:lastRow="0" w:firstColumn="0" w:lastColumn="0" w:noHBand="0" w:noVBand="0"/>
      </w:tblPr>
      <w:tblGrid>
        <w:gridCol w:w="5340"/>
        <w:gridCol w:w="1979"/>
        <w:gridCol w:w="1996"/>
      </w:tblGrid>
      <w:tr w:rsidR="0029321D"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jc w:val="center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Описание вероятности (частоты) возникновения опасности (опасного действия, ситуации) 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Вероятность (частота) возникновения 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Весовой коэффициент </w:t>
            </w:r>
          </w:p>
        </w:tc>
      </w:tr>
      <w:tr w:rsidR="0029321D"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1 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2 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3 </w:t>
            </w:r>
          </w:p>
        </w:tc>
      </w:tr>
      <w:tr w:rsidR="0029321D"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sz w:val="18"/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Опасность или ее проявление, которые могут вызвать </w:t>
            </w:r>
            <w:r w:rsidRPr="00186F98">
              <w:rPr>
                <w:sz w:val="18"/>
                <w:lang w:val="ru-RU"/>
              </w:rPr>
              <w:t>определенный ущерб, не должны возникнуть за все время профессиональной деятельности работника.</w:t>
            </w:r>
          </w:p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Получение травмы, вредного воздействия на организм работника при реализации опасного события практически исключено 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Очень низкая </w:t>
            </w:r>
          </w:p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(практически невозможно) 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1 </w:t>
            </w:r>
          </w:p>
        </w:tc>
      </w:tr>
      <w:tr w:rsidR="0029321D"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Сложно представить опасное событие, однако может произойти. Для реализации опасного события необходимы многочисленные поломки (отказы) оборудования, ошибки персонала 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Низкая 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2 </w:t>
            </w:r>
          </w:p>
        </w:tc>
      </w:tr>
      <w:tr w:rsidR="0029321D"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sz w:val="18"/>
                <w:lang w:val="ru-RU"/>
              </w:rPr>
            </w:pPr>
            <w:r w:rsidRPr="00186F98">
              <w:rPr>
                <w:sz w:val="18"/>
                <w:lang w:val="ru-RU"/>
              </w:rPr>
              <w:t>Опасность или ее проявления, которые могут вызвать определенный ущерб, возник</w:t>
            </w:r>
            <w:r w:rsidRPr="00186F98">
              <w:rPr>
                <w:sz w:val="18"/>
                <w:lang w:val="ru-RU"/>
              </w:rPr>
              <w:t>ают лишь в определенные периоды профессиональной деятельности работника.</w:t>
            </w:r>
          </w:p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Опасное событие иногда может произойти, не характерно, но может произойти 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Средняя 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3 </w:t>
            </w:r>
          </w:p>
        </w:tc>
      </w:tr>
      <w:tr w:rsidR="0029321D"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sz w:val="18"/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Опасность или ее проявления, которые могут вызвать определенный ущерб, возникают постоянно в течение всей профессиональной деятельности </w:t>
            </w:r>
          </w:p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Опасное событие происходит достаточно регулярно, высокая степень возможности реализации опасного </w:t>
            </w:r>
            <w:r>
              <w:rPr>
                <w:sz w:val="18"/>
              </w:rPr>
              <w:t> </w:t>
            </w:r>
            <w:r w:rsidRPr="00186F98">
              <w:rPr>
                <w:sz w:val="18"/>
                <w:lang w:val="ru-RU"/>
              </w:rPr>
              <w:t xml:space="preserve">события 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Высокая 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5 </w:t>
            </w:r>
          </w:p>
        </w:tc>
      </w:tr>
      <w:tr w:rsidR="0029321D"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sz w:val="18"/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Опасное событие, скорее всего, произойдет. </w:t>
            </w:r>
          </w:p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Событие происходит очень часто 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Очень высокая 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7 </w:t>
            </w:r>
          </w:p>
        </w:tc>
      </w:tr>
    </w:tbl>
    <w:p w:rsidR="0029321D" w:rsidRDefault="0029321D">
      <w:pPr>
        <w:rPr>
          <w:rFonts w:ascii="Arial" w:hAnsi="Arial"/>
          <w:sz w:val="20"/>
        </w:rPr>
      </w:pPr>
    </w:p>
    <w:p w:rsidR="0029321D" w:rsidRDefault="00EB4177">
      <w:pPr>
        <w:pStyle w:val="FORMATTEXT"/>
        <w:jc w:val="right"/>
      </w:pPr>
      <w:r>
        <w:t xml:space="preserve">Таблица 13.3 </w:t>
      </w:r>
    </w:p>
    <w:p w:rsidR="0029321D" w:rsidRDefault="0029321D">
      <w:pPr>
        <w:pStyle w:val="HEADERTEXT"/>
        <w:rPr>
          <w:b/>
        </w:rPr>
      </w:pPr>
    </w:p>
    <w:p w:rsidR="0029321D" w:rsidRPr="00186F98" w:rsidRDefault="00EB4177">
      <w:pPr>
        <w:pStyle w:val="HEADERTEXT"/>
        <w:jc w:val="center"/>
        <w:outlineLvl w:val="6"/>
        <w:rPr>
          <w:b/>
          <w:lang w:val="ru-RU"/>
        </w:rPr>
      </w:pPr>
      <w:r w:rsidRPr="00186F98">
        <w:rPr>
          <w:b/>
          <w:lang w:val="ru-RU"/>
        </w:rPr>
        <w:t xml:space="preserve"> Значимость риска и меры контроля/снижения уровня риска </w:t>
      </w:r>
    </w:p>
    <w:p w:rsidR="0029321D" w:rsidRPr="00186F98" w:rsidRDefault="0029321D">
      <w:pPr>
        <w:pStyle w:val="FORMATTEXT"/>
        <w:jc w:val="both"/>
        <w:rPr>
          <w:lang w:val="ru-RU"/>
        </w:rPr>
      </w:pPr>
    </w:p>
    <w:tbl>
      <w:tblPr>
        <w:tblW w:w="9315" w:type="dxa"/>
        <w:tblInd w:w="35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val="0000" w:firstRow="0" w:lastRow="0" w:firstColumn="0" w:lastColumn="0" w:noHBand="0" w:noVBand="0"/>
      </w:tblPr>
      <w:tblGrid>
        <w:gridCol w:w="2010"/>
        <w:gridCol w:w="7305"/>
      </w:tblGrid>
      <w:tr w:rsidR="0029321D" w:rsidRPr="00186F98"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lastRenderedPageBreak/>
              <w:t xml:space="preserve">Значимость (категория) риска </w:t>
            </w:r>
          </w:p>
        </w:tc>
        <w:tc>
          <w:tcPr>
            <w:tcW w:w="7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jc w:val="center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Необходимость проведения мероприятий для снижения риска </w:t>
            </w:r>
          </w:p>
        </w:tc>
      </w:tr>
      <w:tr w:rsidR="0029321D"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Низкий </w:t>
            </w:r>
          </w:p>
        </w:tc>
        <w:tc>
          <w:tcPr>
            <w:tcW w:w="7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 w:rsidRPr="00186F98">
              <w:rPr>
                <w:sz w:val="18"/>
                <w:lang w:val="ru-RU"/>
              </w:rPr>
              <w:t xml:space="preserve">Зона наиболее возможного приемлемого низкого уровня риска. Риск, отмеченный зеленым цветом, является удовлетворительным и не требует дополнительных мер управления. </w:t>
            </w:r>
            <w:r>
              <w:rPr>
                <w:sz w:val="18"/>
              </w:rPr>
              <w:t xml:space="preserve">Необходимо поддерживать риск на существующем уровне </w:t>
            </w:r>
          </w:p>
        </w:tc>
      </w:tr>
      <w:tr w:rsidR="0029321D" w:rsidRPr="00186F98"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Умеренный </w:t>
            </w:r>
          </w:p>
        </w:tc>
        <w:tc>
          <w:tcPr>
            <w:tcW w:w="7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>Риск, отмеченный желтым цве</w:t>
            </w:r>
            <w:r w:rsidRPr="00186F98">
              <w:rPr>
                <w:sz w:val="18"/>
                <w:lang w:val="ru-RU"/>
              </w:rPr>
              <w:t>том, может быть уменьшен до того уровня, насколько это практически обоснованно путем применения мер защиты, т.е. необходимо планировать мероприятия по снижению и (или) исключению риска и определить сроки выполнения мероприятий. Мероприятия по снижению риск</w:t>
            </w:r>
            <w:r w:rsidRPr="00186F98">
              <w:rPr>
                <w:sz w:val="18"/>
                <w:lang w:val="ru-RU"/>
              </w:rPr>
              <w:t xml:space="preserve">а должны быть выполнены в установленные сроки </w:t>
            </w:r>
          </w:p>
        </w:tc>
      </w:tr>
      <w:tr w:rsidR="0029321D" w:rsidRPr="00186F98"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Высокий </w:t>
            </w:r>
          </w:p>
        </w:tc>
        <w:tc>
          <w:tcPr>
            <w:tcW w:w="7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>Риск являются недопустимым. Риски, отмеченные красным цветом, должны быть снижены и (или) исключены. Руководитель организации определяет необходимость немедленного устранения значительных рисков, при</w:t>
            </w:r>
            <w:r w:rsidRPr="00186F98">
              <w:rPr>
                <w:sz w:val="18"/>
                <w:lang w:val="ru-RU"/>
              </w:rPr>
              <w:t xml:space="preserve">остановке работ до устранения рисков или планирование и выполнение мероприятий по снижению и (или) исключению рисков в установленные сроки </w:t>
            </w:r>
          </w:p>
        </w:tc>
      </w:tr>
    </w:tbl>
    <w:p w:rsidR="0029321D" w:rsidRPr="00186F98" w:rsidRDefault="0029321D">
      <w:pPr>
        <w:rPr>
          <w:rFonts w:ascii="Arial" w:hAnsi="Arial"/>
          <w:sz w:val="20"/>
          <w:lang w:val="ru-RU"/>
        </w:rPr>
      </w:pP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 xml:space="preserve">Приложение </w:t>
      </w:r>
      <w:r>
        <w:t>N</w:t>
      </w:r>
      <w:r w:rsidRPr="00186F98">
        <w:rPr>
          <w:lang w:val="ru-RU"/>
        </w:rPr>
        <w:t xml:space="preserve"> 14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>к Рекомендациям по выбору метода оценки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>уровня профессионального риска и по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>снижению уровня такого</w:t>
      </w:r>
      <w:r w:rsidRPr="00186F98">
        <w:rPr>
          <w:lang w:val="ru-RU"/>
        </w:rPr>
        <w:t xml:space="preserve"> риска,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>утвержденным приказом Министерства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>труда и социальной защиты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>Российской Федерации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 xml:space="preserve">от 28 декабря 2021 года </w:t>
      </w:r>
      <w:r>
        <w:t>N</w:t>
      </w:r>
      <w:r w:rsidRPr="00186F98">
        <w:rPr>
          <w:lang w:val="ru-RU"/>
        </w:rPr>
        <w:t xml:space="preserve"> 926 </w:t>
      </w:r>
    </w:p>
    <w:p w:rsidR="0029321D" w:rsidRPr="00186F98" w:rsidRDefault="0029321D">
      <w:pPr>
        <w:pStyle w:val="HEADERTEXT"/>
        <w:rPr>
          <w:b/>
          <w:lang w:val="ru-RU"/>
        </w:rPr>
      </w:pPr>
    </w:p>
    <w:p w:rsidR="0029321D" w:rsidRPr="00186F98" w:rsidRDefault="00EB4177">
      <w:pPr>
        <w:pStyle w:val="HEADERTEXT"/>
        <w:jc w:val="center"/>
        <w:outlineLvl w:val="3"/>
        <w:rPr>
          <w:b/>
          <w:lang w:val="ru-RU"/>
        </w:rPr>
      </w:pPr>
      <w:r w:rsidRPr="00186F98">
        <w:rPr>
          <w:b/>
          <w:lang w:val="ru-RU"/>
        </w:rPr>
        <w:t xml:space="preserve"> Матрица "5</w:t>
      </w:r>
      <w:r>
        <w:rPr>
          <w:b/>
        </w:rPr>
        <w:t>x</w:t>
      </w:r>
      <w:r w:rsidRPr="00186F98">
        <w:rPr>
          <w:b/>
          <w:lang w:val="ru-RU"/>
        </w:rPr>
        <w:t xml:space="preserve">5" </w:t>
      </w:r>
      <w:r>
        <w:rPr>
          <w:b/>
        </w:rPr>
        <w:t>N</w:t>
      </w:r>
      <w:r w:rsidRPr="00186F98">
        <w:rPr>
          <w:b/>
          <w:lang w:val="ru-RU"/>
        </w:rPr>
        <w:t xml:space="preserve"> 2 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 xml:space="preserve">Таблица 14 </w:t>
      </w:r>
    </w:p>
    <w:p w:rsidR="0029321D" w:rsidRPr="00186F98" w:rsidRDefault="0029321D">
      <w:pPr>
        <w:pStyle w:val="HEADERTEXT"/>
        <w:rPr>
          <w:b/>
          <w:lang w:val="ru-RU"/>
        </w:rPr>
      </w:pPr>
    </w:p>
    <w:p w:rsidR="0029321D" w:rsidRPr="00186F98" w:rsidRDefault="00EB4177">
      <w:pPr>
        <w:pStyle w:val="HEADERTEXT"/>
        <w:jc w:val="center"/>
        <w:outlineLvl w:val="6"/>
        <w:rPr>
          <w:b/>
          <w:lang w:val="ru-RU"/>
        </w:rPr>
      </w:pPr>
      <w:r w:rsidRPr="00186F98">
        <w:rPr>
          <w:b/>
          <w:lang w:val="ru-RU"/>
        </w:rPr>
        <w:t xml:space="preserve"> Матрица "5</w:t>
      </w:r>
      <w:r>
        <w:rPr>
          <w:b/>
        </w:rPr>
        <w:t>x</w:t>
      </w:r>
      <w:r w:rsidRPr="00186F98">
        <w:rPr>
          <w:b/>
          <w:lang w:val="ru-RU"/>
        </w:rPr>
        <w:t xml:space="preserve">5" </w:t>
      </w:r>
      <w:r>
        <w:rPr>
          <w:b/>
        </w:rPr>
        <w:t>N</w:t>
      </w:r>
      <w:r w:rsidRPr="00186F98">
        <w:rPr>
          <w:b/>
          <w:lang w:val="ru-RU"/>
        </w:rPr>
        <w:t xml:space="preserve"> 2 </w:t>
      </w:r>
    </w:p>
    <w:p w:rsidR="0029321D" w:rsidRPr="00186F98" w:rsidRDefault="0029321D">
      <w:pPr>
        <w:pStyle w:val="FORMATTEXT"/>
        <w:jc w:val="both"/>
        <w:rPr>
          <w:lang w:val="ru-RU"/>
        </w:rPr>
      </w:pPr>
    </w:p>
    <w:tbl>
      <w:tblPr>
        <w:tblW w:w="9165" w:type="dxa"/>
        <w:tblInd w:w="35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val="0000" w:firstRow="0" w:lastRow="0" w:firstColumn="0" w:lastColumn="0" w:noHBand="0" w:noVBand="0"/>
      </w:tblPr>
      <w:tblGrid>
        <w:gridCol w:w="2295"/>
        <w:gridCol w:w="1275"/>
        <w:gridCol w:w="1411"/>
        <w:gridCol w:w="1289"/>
        <w:gridCol w:w="1260"/>
        <w:gridCol w:w="1635"/>
      </w:tblGrid>
      <w:tr w:rsidR="0029321D"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right"/>
            </w:pPr>
            <w:r>
              <w:rPr>
                <w:sz w:val="18"/>
              </w:rPr>
              <w:t xml:space="preserve">Вероятность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Очень 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Маловероят 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Может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Вероятно 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Почти </w:t>
            </w:r>
          </w:p>
        </w:tc>
      </w:tr>
      <w:tr w:rsidR="0029321D"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Тяжесть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(1) 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(2) 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(3)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(4) 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(5) </w:t>
            </w:r>
          </w:p>
        </w:tc>
      </w:tr>
      <w:tr w:rsidR="0029321D"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Катастрофическая (5)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5 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10 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15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20 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25 </w:t>
            </w:r>
          </w:p>
        </w:tc>
      </w:tr>
      <w:tr w:rsidR="0029321D"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Значительная (4)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4 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8 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12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16 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20 </w:t>
            </w:r>
          </w:p>
        </w:tc>
      </w:tr>
      <w:tr w:rsidR="0029321D"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Средняя (3)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3 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6 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12 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15 </w:t>
            </w:r>
          </w:p>
        </w:tc>
      </w:tr>
      <w:tr w:rsidR="0029321D"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Низкая (2)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2 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4 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8 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10 </w:t>
            </w:r>
          </w:p>
        </w:tc>
      </w:tr>
      <w:tr w:rsidR="0029321D"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Незначительная (1)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1 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2 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4 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5 </w:t>
            </w:r>
          </w:p>
        </w:tc>
      </w:tr>
    </w:tbl>
    <w:p w:rsidR="0029321D" w:rsidRDefault="0029321D">
      <w:pPr>
        <w:rPr>
          <w:rFonts w:ascii="Arial" w:hAnsi="Arial"/>
          <w:sz w:val="20"/>
        </w:rPr>
      </w:pPr>
    </w:p>
    <w:p w:rsidR="0029321D" w:rsidRDefault="00EB4177">
      <w:pPr>
        <w:pStyle w:val="FORMATTEXT"/>
        <w:jc w:val="right"/>
      </w:pPr>
      <w:r>
        <w:t xml:space="preserve">Таблица 14.1 </w:t>
      </w:r>
    </w:p>
    <w:p w:rsidR="0029321D" w:rsidRDefault="0029321D">
      <w:pPr>
        <w:pStyle w:val="HEADERTEXT"/>
        <w:rPr>
          <w:b/>
        </w:rPr>
      </w:pPr>
    </w:p>
    <w:p w:rsidR="0029321D" w:rsidRDefault="00EB4177">
      <w:pPr>
        <w:pStyle w:val="HEADERTEXT"/>
        <w:jc w:val="center"/>
        <w:outlineLvl w:val="6"/>
        <w:rPr>
          <w:b/>
        </w:rPr>
      </w:pPr>
      <w:r>
        <w:rPr>
          <w:b/>
        </w:rPr>
        <w:t xml:space="preserve"> Оценка степени тяжести последствий </w:t>
      </w:r>
    </w:p>
    <w:p w:rsidR="0029321D" w:rsidRDefault="0029321D">
      <w:pPr>
        <w:pStyle w:val="FORMATTEXT"/>
        <w:jc w:val="both"/>
      </w:pPr>
    </w:p>
    <w:tbl>
      <w:tblPr>
        <w:tblW w:w="9165" w:type="dxa"/>
        <w:tblInd w:w="35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val="0000" w:firstRow="0" w:lastRow="0" w:firstColumn="0" w:lastColumn="0" w:noHBand="0" w:noVBand="0"/>
      </w:tblPr>
      <w:tblGrid>
        <w:gridCol w:w="1305"/>
        <w:gridCol w:w="2174"/>
        <w:gridCol w:w="5686"/>
      </w:tblGrid>
      <w:tr w:rsidR="0029321D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Значение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Тяжесть последствий </w:t>
            </w:r>
          </w:p>
        </w:tc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Описание </w:t>
            </w:r>
          </w:p>
        </w:tc>
      </w:tr>
      <w:tr w:rsidR="0029321D" w:rsidRPr="00186F98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5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Катастрофическая </w:t>
            </w:r>
          </w:p>
        </w:tc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Смертельные травмы или заболевания, групповые несчастные случаи </w:t>
            </w:r>
          </w:p>
        </w:tc>
      </w:tr>
      <w:tr w:rsidR="0029321D" w:rsidRPr="00186F98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4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Значительная </w:t>
            </w:r>
          </w:p>
        </w:tc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>Несчастный случай с тяжелыми последствиями или угрожающее жизни профессиональное заболевание (включая ампутацию, серьезные и множественные переломы, групповые несчастные случаи, профессиональные раковые заболевания, острые отравления, инвалидность и глухот</w:t>
            </w:r>
            <w:r w:rsidRPr="00186F98">
              <w:rPr>
                <w:sz w:val="18"/>
                <w:lang w:val="ru-RU"/>
              </w:rPr>
              <w:t xml:space="preserve">у). </w:t>
            </w:r>
          </w:p>
        </w:tc>
      </w:tr>
      <w:tr w:rsidR="0029321D" w:rsidRPr="00186F98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lastRenderedPageBreak/>
              <w:t xml:space="preserve">3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Средняя </w:t>
            </w:r>
          </w:p>
        </w:tc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Заболевание или травма, подразумевающие оказание медицинской помощи (включая порезы, ожоги, растяжения, вывихи и легкие переломы, дерматиты и иные повреждения верхних конечностей в процессе работы). </w:t>
            </w:r>
          </w:p>
        </w:tc>
      </w:tr>
      <w:tr w:rsidR="0029321D" w:rsidRPr="00186F98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2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Низкая </w:t>
            </w:r>
          </w:p>
        </w:tc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>Заболевания и травмы, подр</w:t>
            </w:r>
            <w:r w:rsidRPr="00186F98">
              <w:rPr>
                <w:sz w:val="18"/>
                <w:lang w:val="ru-RU"/>
              </w:rPr>
              <w:t xml:space="preserve">азумевающие оказание только первой помощи (включая незначительные порезы, синяки и ссадины, повреждения здоровья, вызывающие легкий дискомфорт). </w:t>
            </w:r>
          </w:p>
        </w:tc>
      </w:tr>
      <w:tr w:rsidR="0029321D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1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Незначительная </w:t>
            </w:r>
          </w:p>
        </w:tc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Незначительные повреждения. </w:t>
            </w:r>
          </w:p>
        </w:tc>
      </w:tr>
    </w:tbl>
    <w:p w:rsidR="0029321D" w:rsidRDefault="0029321D">
      <w:pPr>
        <w:rPr>
          <w:rFonts w:ascii="Arial" w:hAnsi="Arial"/>
          <w:sz w:val="20"/>
        </w:rPr>
      </w:pPr>
    </w:p>
    <w:p w:rsidR="0029321D" w:rsidRDefault="00EB4177">
      <w:pPr>
        <w:pStyle w:val="FORMATTEXT"/>
        <w:jc w:val="right"/>
      </w:pPr>
      <w:r>
        <w:t xml:space="preserve">Таблица 14.2 </w:t>
      </w:r>
    </w:p>
    <w:p w:rsidR="0029321D" w:rsidRDefault="0029321D">
      <w:pPr>
        <w:pStyle w:val="HEADERTEXT"/>
        <w:rPr>
          <w:b/>
        </w:rPr>
      </w:pPr>
    </w:p>
    <w:p w:rsidR="0029321D" w:rsidRDefault="00EB4177">
      <w:pPr>
        <w:pStyle w:val="HEADERTEXT"/>
        <w:jc w:val="center"/>
        <w:outlineLvl w:val="6"/>
        <w:rPr>
          <w:b/>
        </w:rPr>
      </w:pPr>
      <w:r>
        <w:rPr>
          <w:b/>
        </w:rPr>
        <w:t xml:space="preserve"> Оценка вероятности </w:t>
      </w:r>
    </w:p>
    <w:p w:rsidR="0029321D" w:rsidRDefault="0029321D">
      <w:pPr>
        <w:pStyle w:val="FORMATTEXT"/>
        <w:jc w:val="both"/>
      </w:pPr>
    </w:p>
    <w:tbl>
      <w:tblPr>
        <w:tblW w:w="9180" w:type="dxa"/>
        <w:tblInd w:w="35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val="0000" w:firstRow="0" w:lastRow="0" w:firstColumn="0" w:lastColumn="0" w:noHBand="0" w:noVBand="0"/>
      </w:tblPr>
      <w:tblGrid>
        <w:gridCol w:w="1305"/>
        <w:gridCol w:w="2369"/>
        <w:gridCol w:w="5506"/>
      </w:tblGrid>
      <w:tr w:rsidR="0029321D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Значение 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Вероятность 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Описание </w:t>
            </w:r>
          </w:p>
        </w:tc>
      </w:tr>
      <w:tr w:rsidR="0029321D" w:rsidRPr="00186F98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1 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Почти невозможно 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Не должно произойти, но возможность есть </w:t>
            </w:r>
          </w:p>
        </w:tc>
      </w:tr>
      <w:tr w:rsidR="0029321D" w:rsidRPr="00186F98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2 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Маловероятно 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Не должно произойти при штатных условиях </w:t>
            </w:r>
          </w:p>
        </w:tc>
      </w:tr>
      <w:tr w:rsidR="0029321D" w:rsidRPr="00186F98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3 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Может быть 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Возможно или уже были случаи </w:t>
            </w:r>
          </w:p>
        </w:tc>
      </w:tr>
      <w:tr w:rsidR="0029321D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4 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Вероятно 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Случается периодически </w:t>
            </w:r>
          </w:p>
        </w:tc>
      </w:tr>
      <w:tr w:rsidR="0029321D" w:rsidRPr="00186F98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5 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Почти наверняка 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Случается регулярно, что подтверждено статистикой </w:t>
            </w:r>
          </w:p>
        </w:tc>
      </w:tr>
    </w:tbl>
    <w:p w:rsidR="0029321D" w:rsidRPr="00186F98" w:rsidRDefault="0029321D">
      <w:pPr>
        <w:rPr>
          <w:rFonts w:ascii="Arial" w:hAnsi="Arial"/>
          <w:sz w:val="20"/>
          <w:lang w:val="ru-RU"/>
        </w:rPr>
      </w:pP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 xml:space="preserve">Приложение </w:t>
      </w:r>
      <w:r>
        <w:t>N</w:t>
      </w:r>
      <w:r w:rsidRPr="00186F98">
        <w:rPr>
          <w:lang w:val="ru-RU"/>
        </w:rPr>
        <w:t xml:space="preserve"> 15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>к Рекомендациям по выбору метода оценки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>уровня профессионального риска и по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>снижению уровня такого риска,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>утвержденным приказом Министерства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>труда и социальной защиты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>Российской Федерации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 xml:space="preserve">от 28 декабря 2021 года </w:t>
      </w:r>
      <w:r>
        <w:t>N</w:t>
      </w:r>
      <w:r w:rsidRPr="00186F98">
        <w:rPr>
          <w:lang w:val="ru-RU"/>
        </w:rPr>
        <w:t xml:space="preserve"> 926 </w:t>
      </w:r>
    </w:p>
    <w:p w:rsidR="0029321D" w:rsidRPr="00186F98" w:rsidRDefault="0029321D">
      <w:pPr>
        <w:pStyle w:val="HEADERTEXT"/>
        <w:rPr>
          <w:b/>
          <w:lang w:val="ru-RU"/>
        </w:rPr>
      </w:pPr>
    </w:p>
    <w:p w:rsidR="0029321D" w:rsidRPr="00186F98" w:rsidRDefault="00EB4177">
      <w:pPr>
        <w:pStyle w:val="HEADERTEXT"/>
        <w:jc w:val="center"/>
        <w:outlineLvl w:val="3"/>
        <w:rPr>
          <w:b/>
          <w:lang w:val="ru-RU"/>
        </w:rPr>
      </w:pPr>
      <w:r w:rsidRPr="00186F98">
        <w:rPr>
          <w:b/>
          <w:lang w:val="ru-RU"/>
        </w:rPr>
        <w:t xml:space="preserve"> Матрица "5</w:t>
      </w:r>
      <w:r>
        <w:rPr>
          <w:b/>
        </w:rPr>
        <w:t>x</w:t>
      </w:r>
      <w:r w:rsidRPr="00186F98">
        <w:rPr>
          <w:b/>
          <w:lang w:val="ru-RU"/>
        </w:rPr>
        <w:t xml:space="preserve">5" </w:t>
      </w:r>
      <w:r>
        <w:rPr>
          <w:b/>
        </w:rPr>
        <w:t>N</w:t>
      </w:r>
      <w:r w:rsidRPr="00186F98">
        <w:rPr>
          <w:b/>
          <w:lang w:val="ru-RU"/>
        </w:rPr>
        <w:t xml:space="preserve"> 3 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 xml:space="preserve">Таблица 15 </w:t>
      </w:r>
    </w:p>
    <w:p w:rsidR="0029321D" w:rsidRPr="00186F98" w:rsidRDefault="0029321D">
      <w:pPr>
        <w:pStyle w:val="HEADERTEXT"/>
        <w:rPr>
          <w:b/>
          <w:lang w:val="ru-RU"/>
        </w:rPr>
      </w:pPr>
    </w:p>
    <w:p w:rsidR="0029321D" w:rsidRPr="00186F98" w:rsidRDefault="00EB4177">
      <w:pPr>
        <w:pStyle w:val="HEADERTEXT"/>
        <w:jc w:val="center"/>
        <w:outlineLvl w:val="6"/>
        <w:rPr>
          <w:b/>
          <w:lang w:val="ru-RU"/>
        </w:rPr>
      </w:pPr>
      <w:r w:rsidRPr="00186F98">
        <w:rPr>
          <w:b/>
          <w:lang w:val="ru-RU"/>
        </w:rPr>
        <w:t xml:space="preserve"> Матрица "5</w:t>
      </w:r>
      <w:r>
        <w:rPr>
          <w:b/>
        </w:rPr>
        <w:t>x</w:t>
      </w:r>
      <w:r w:rsidRPr="00186F98">
        <w:rPr>
          <w:b/>
          <w:lang w:val="ru-RU"/>
        </w:rPr>
        <w:t xml:space="preserve">5" </w:t>
      </w:r>
      <w:r>
        <w:rPr>
          <w:b/>
        </w:rPr>
        <w:t>N</w:t>
      </w:r>
      <w:r w:rsidRPr="00186F98">
        <w:rPr>
          <w:b/>
          <w:lang w:val="ru-RU"/>
        </w:rPr>
        <w:t xml:space="preserve"> 3 </w:t>
      </w:r>
    </w:p>
    <w:p w:rsidR="0029321D" w:rsidRPr="00186F98" w:rsidRDefault="0029321D">
      <w:pPr>
        <w:pStyle w:val="FORMATTEXT"/>
        <w:jc w:val="both"/>
        <w:rPr>
          <w:lang w:val="ru-RU"/>
        </w:rPr>
      </w:pPr>
    </w:p>
    <w:tbl>
      <w:tblPr>
        <w:tblW w:w="9315" w:type="dxa"/>
        <w:tblInd w:w="35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val="0000" w:firstRow="0" w:lastRow="0" w:firstColumn="0" w:lastColumn="0" w:noHBand="0" w:noVBand="0"/>
      </w:tblPr>
      <w:tblGrid>
        <w:gridCol w:w="526"/>
        <w:gridCol w:w="419"/>
        <w:gridCol w:w="2010"/>
        <w:gridCol w:w="1425"/>
        <w:gridCol w:w="1546"/>
        <w:gridCol w:w="270"/>
        <w:gridCol w:w="465"/>
        <w:gridCol w:w="405"/>
        <w:gridCol w:w="269"/>
        <w:gridCol w:w="466"/>
        <w:gridCol w:w="359"/>
        <w:gridCol w:w="45"/>
        <w:gridCol w:w="255"/>
        <w:gridCol w:w="465"/>
        <w:gridCol w:w="390"/>
      </w:tblGrid>
      <w:tr w:rsidR="0029321D">
        <w:tc>
          <w:tcPr>
            <w:tcW w:w="2954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РИСК </w:t>
            </w:r>
          </w:p>
        </w:tc>
        <w:tc>
          <w:tcPr>
            <w:tcW w:w="636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ВЕРОЯТНОСТЬ </w:t>
            </w:r>
          </w:p>
        </w:tc>
      </w:tr>
      <w:tr w:rsidR="0029321D">
        <w:tc>
          <w:tcPr>
            <w:tcW w:w="2954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jc w:val="center"/>
              <w:rPr>
                <w:sz w:val="18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1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2 </w:t>
            </w:r>
          </w:p>
        </w:tc>
        <w:tc>
          <w:tcPr>
            <w:tcW w:w="11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3 </w:t>
            </w:r>
          </w:p>
        </w:tc>
        <w:tc>
          <w:tcPr>
            <w:tcW w:w="11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4 </w:t>
            </w:r>
          </w:p>
        </w:tc>
        <w:tc>
          <w:tcPr>
            <w:tcW w:w="1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5 </w:t>
            </w:r>
          </w:p>
        </w:tc>
      </w:tr>
      <w:tr w:rsidR="0029321D">
        <w:tc>
          <w:tcPr>
            <w:tcW w:w="295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jc w:val="center"/>
              <w:rPr>
                <w:sz w:val="18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Весьма маловероятно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Маловероятно </w:t>
            </w:r>
          </w:p>
        </w:tc>
        <w:tc>
          <w:tcPr>
            <w:tcW w:w="11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Возможно </w:t>
            </w:r>
          </w:p>
        </w:tc>
        <w:tc>
          <w:tcPr>
            <w:tcW w:w="11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Вероятно </w:t>
            </w:r>
          </w:p>
        </w:tc>
        <w:tc>
          <w:tcPr>
            <w:tcW w:w="1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Весьма вероятно </w:t>
            </w:r>
          </w:p>
        </w:tc>
      </w:tr>
      <w:tr w:rsidR="0029321D">
        <w:tc>
          <w:tcPr>
            <w:tcW w:w="5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b/>
                <w:sz w:val="18"/>
              </w:rPr>
              <w:t>Т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1 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Приемлемая 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1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2 </w:t>
            </w:r>
          </w:p>
        </w:tc>
        <w:tc>
          <w:tcPr>
            <w:tcW w:w="11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3 </w:t>
            </w:r>
          </w:p>
        </w:tc>
        <w:tc>
          <w:tcPr>
            <w:tcW w:w="11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4 </w:t>
            </w:r>
          </w:p>
        </w:tc>
        <w:tc>
          <w:tcPr>
            <w:tcW w:w="1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5 </w:t>
            </w:r>
          </w:p>
        </w:tc>
      </w:tr>
      <w:tr w:rsidR="0029321D">
        <w:tc>
          <w:tcPr>
            <w:tcW w:w="525" w:type="dxa"/>
            <w:tcBorders>
              <w:left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b/>
                <w:sz w:val="18"/>
              </w:rPr>
              <w:t>Я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2 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Незначительная 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2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4 </w:t>
            </w:r>
          </w:p>
        </w:tc>
        <w:tc>
          <w:tcPr>
            <w:tcW w:w="11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6 </w:t>
            </w:r>
          </w:p>
        </w:tc>
        <w:tc>
          <w:tcPr>
            <w:tcW w:w="11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8 </w:t>
            </w:r>
          </w:p>
        </w:tc>
        <w:tc>
          <w:tcPr>
            <w:tcW w:w="1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10 </w:t>
            </w:r>
          </w:p>
        </w:tc>
      </w:tr>
      <w:tr w:rsidR="0029321D">
        <w:tc>
          <w:tcPr>
            <w:tcW w:w="525" w:type="dxa"/>
            <w:tcBorders>
              <w:left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b/>
                <w:sz w:val="18"/>
              </w:rPr>
              <w:t>Ж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jc w:val="center"/>
              <w:rPr>
                <w:sz w:val="18"/>
              </w:rPr>
            </w:pP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jc w:val="center"/>
              <w:rPr>
                <w:sz w:val="18"/>
              </w:rPr>
            </w:pPr>
          </w:p>
        </w:tc>
        <w:tc>
          <w:tcPr>
            <w:tcW w:w="114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jc w:val="center"/>
              <w:rPr>
                <w:sz w:val="18"/>
              </w:rPr>
            </w:pPr>
          </w:p>
        </w:tc>
        <w:tc>
          <w:tcPr>
            <w:tcW w:w="1139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jc w:val="center"/>
              <w:rPr>
                <w:sz w:val="18"/>
              </w:rPr>
            </w:pPr>
          </w:p>
        </w:tc>
        <w:tc>
          <w:tcPr>
            <w:tcW w:w="111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jc w:val="center"/>
              <w:rPr>
                <w:sz w:val="18"/>
              </w:rPr>
            </w:pPr>
          </w:p>
        </w:tc>
      </w:tr>
      <w:tr w:rsidR="0029321D">
        <w:tc>
          <w:tcPr>
            <w:tcW w:w="525" w:type="dxa"/>
            <w:tcBorders>
              <w:left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b/>
                <w:sz w:val="18"/>
              </w:rPr>
              <w:t>Е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19" w:type="dxa"/>
            <w:tcBorders>
              <w:left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3 </w:t>
            </w:r>
          </w:p>
        </w:tc>
        <w:tc>
          <w:tcPr>
            <w:tcW w:w="2010" w:type="dxa"/>
            <w:tcBorders>
              <w:left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Значительная </w:t>
            </w:r>
          </w:p>
        </w:tc>
        <w:tc>
          <w:tcPr>
            <w:tcW w:w="1425" w:type="dxa"/>
            <w:tcBorders>
              <w:left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3 </w:t>
            </w:r>
          </w:p>
        </w:tc>
        <w:tc>
          <w:tcPr>
            <w:tcW w:w="1546" w:type="dxa"/>
            <w:tcBorders>
              <w:left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6 </w:t>
            </w:r>
          </w:p>
        </w:tc>
        <w:tc>
          <w:tcPr>
            <w:tcW w:w="1140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9 </w:t>
            </w:r>
          </w:p>
        </w:tc>
        <w:tc>
          <w:tcPr>
            <w:tcW w:w="269" w:type="dxa"/>
            <w:tcBorders>
              <w:left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jc w:val="center"/>
              <w:rPr>
                <w:sz w:val="18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12 </w:t>
            </w:r>
          </w:p>
        </w:tc>
        <w:tc>
          <w:tcPr>
            <w:tcW w:w="404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jc w:val="center"/>
              <w:rPr>
                <w:sz w:val="18"/>
              </w:rPr>
            </w:pPr>
          </w:p>
        </w:tc>
        <w:tc>
          <w:tcPr>
            <w:tcW w:w="255" w:type="dxa"/>
            <w:tcBorders>
              <w:left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jc w:val="center"/>
              <w:rPr>
                <w:sz w:val="18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15 </w:t>
            </w:r>
          </w:p>
        </w:tc>
        <w:tc>
          <w:tcPr>
            <w:tcW w:w="390" w:type="dxa"/>
            <w:tcBorders>
              <w:left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jc w:val="center"/>
              <w:rPr>
                <w:sz w:val="18"/>
              </w:rPr>
            </w:pPr>
          </w:p>
        </w:tc>
      </w:tr>
      <w:tr w:rsidR="0029321D">
        <w:tc>
          <w:tcPr>
            <w:tcW w:w="525" w:type="dxa"/>
            <w:tcBorders>
              <w:left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b/>
                <w:sz w:val="18"/>
              </w:rPr>
              <w:t>С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  <w:tc>
          <w:tcPr>
            <w:tcW w:w="20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  <w:tc>
          <w:tcPr>
            <w:tcW w:w="1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jc w:val="center"/>
              <w:rPr>
                <w:sz w:val="18"/>
              </w:rPr>
            </w:pPr>
          </w:p>
        </w:tc>
        <w:tc>
          <w:tcPr>
            <w:tcW w:w="15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jc w:val="center"/>
              <w:rPr>
                <w:sz w:val="18"/>
              </w:rPr>
            </w:pPr>
          </w:p>
        </w:tc>
        <w:tc>
          <w:tcPr>
            <w:tcW w:w="114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jc w:val="center"/>
              <w:rPr>
                <w:sz w:val="18"/>
              </w:rPr>
            </w:pPr>
          </w:p>
        </w:tc>
        <w:tc>
          <w:tcPr>
            <w:tcW w:w="1139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jc w:val="center"/>
              <w:rPr>
                <w:sz w:val="18"/>
              </w:rPr>
            </w:pPr>
          </w:p>
        </w:tc>
        <w:tc>
          <w:tcPr>
            <w:tcW w:w="111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jc w:val="center"/>
              <w:rPr>
                <w:sz w:val="18"/>
              </w:rPr>
            </w:pPr>
          </w:p>
        </w:tc>
      </w:tr>
      <w:tr w:rsidR="0029321D">
        <w:tc>
          <w:tcPr>
            <w:tcW w:w="525" w:type="dxa"/>
            <w:tcBorders>
              <w:left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b/>
                <w:sz w:val="18"/>
              </w:rPr>
              <w:t>Т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jc w:val="center"/>
              <w:rPr>
                <w:sz w:val="18"/>
              </w:rPr>
            </w:pP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jc w:val="center"/>
              <w:rPr>
                <w:sz w:val="18"/>
              </w:rPr>
            </w:pPr>
          </w:p>
        </w:tc>
        <w:tc>
          <w:tcPr>
            <w:tcW w:w="114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jc w:val="center"/>
              <w:rPr>
                <w:sz w:val="18"/>
              </w:rPr>
            </w:pPr>
          </w:p>
        </w:tc>
        <w:tc>
          <w:tcPr>
            <w:tcW w:w="1139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jc w:val="center"/>
              <w:rPr>
                <w:sz w:val="18"/>
              </w:rPr>
            </w:pPr>
          </w:p>
        </w:tc>
        <w:tc>
          <w:tcPr>
            <w:tcW w:w="111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jc w:val="center"/>
              <w:rPr>
                <w:sz w:val="18"/>
              </w:rPr>
            </w:pPr>
          </w:p>
        </w:tc>
      </w:tr>
      <w:tr w:rsidR="0029321D">
        <w:tc>
          <w:tcPr>
            <w:tcW w:w="525" w:type="dxa"/>
            <w:tcBorders>
              <w:left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b/>
                <w:sz w:val="18"/>
              </w:rPr>
              <w:lastRenderedPageBreak/>
              <w:t>Ь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19" w:type="dxa"/>
            <w:tcBorders>
              <w:left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4 </w:t>
            </w:r>
          </w:p>
        </w:tc>
        <w:tc>
          <w:tcPr>
            <w:tcW w:w="2010" w:type="dxa"/>
            <w:tcBorders>
              <w:left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Крупная </w:t>
            </w:r>
          </w:p>
        </w:tc>
        <w:tc>
          <w:tcPr>
            <w:tcW w:w="1425" w:type="dxa"/>
            <w:tcBorders>
              <w:left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4 </w:t>
            </w:r>
          </w:p>
        </w:tc>
        <w:tc>
          <w:tcPr>
            <w:tcW w:w="1546" w:type="dxa"/>
            <w:tcBorders>
              <w:left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8 </w:t>
            </w:r>
          </w:p>
        </w:tc>
        <w:tc>
          <w:tcPr>
            <w:tcW w:w="270" w:type="dxa"/>
            <w:tcBorders>
              <w:left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jc w:val="center"/>
              <w:rPr>
                <w:sz w:val="18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12 </w:t>
            </w:r>
          </w:p>
        </w:tc>
        <w:tc>
          <w:tcPr>
            <w:tcW w:w="405" w:type="dxa"/>
            <w:tcBorders>
              <w:left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jc w:val="center"/>
              <w:rPr>
                <w:sz w:val="18"/>
              </w:rPr>
            </w:pPr>
          </w:p>
        </w:tc>
        <w:tc>
          <w:tcPr>
            <w:tcW w:w="269" w:type="dxa"/>
            <w:tcBorders>
              <w:left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jc w:val="center"/>
              <w:rPr>
                <w:sz w:val="18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16 </w:t>
            </w:r>
          </w:p>
        </w:tc>
        <w:tc>
          <w:tcPr>
            <w:tcW w:w="359" w:type="dxa"/>
            <w:tcBorders>
              <w:left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jc w:val="center"/>
              <w:rPr>
                <w:sz w:val="18"/>
              </w:rPr>
            </w:pPr>
          </w:p>
        </w:tc>
        <w:tc>
          <w:tcPr>
            <w:tcW w:w="300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jc w:val="center"/>
              <w:rPr>
                <w:sz w:val="18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20 </w:t>
            </w:r>
          </w:p>
        </w:tc>
        <w:tc>
          <w:tcPr>
            <w:tcW w:w="390" w:type="dxa"/>
            <w:tcBorders>
              <w:left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jc w:val="center"/>
              <w:rPr>
                <w:sz w:val="18"/>
              </w:rPr>
            </w:pPr>
          </w:p>
        </w:tc>
      </w:tr>
      <w:tr w:rsidR="0029321D">
        <w:tc>
          <w:tcPr>
            <w:tcW w:w="525" w:type="dxa"/>
            <w:tcBorders>
              <w:left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  <w:tc>
          <w:tcPr>
            <w:tcW w:w="4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  <w:tc>
          <w:tcPr>
            <w:tcW w:w="20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  <w:tc>
          <w:tcPr>
            <w:tcW w:w="1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jc w:val="center"/>
              <w:rPr>
                <w:sz w:val="18"/>
              </w:rPr>
            </w:pPr>
          </w:p>
        </w:tc>
        <w:tc>
          <w:tcPr>
            <w:tcW w:w="15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jc w:val="center"/>
              <w:rPr>
                <w:sz w:val="18"/>
              </w:rPr>
            </w:pPr>
          </w:p>
        </w:tc>
        <w:tc>
          <w:tcPr>
            <w:tcW w:w="114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jc w:val="center"/>
              <w:rPr>
                <w:sz w:val="18"/>
              </w:rPr>
            </w:pPr>
          </w:p>
        </w:tc>
        <w:tc>
          <w:tcPr>
            <w:tcW w:w="109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jc w:val="center"/>
              <w:rPr>
                <w:sz w:val="18"/>
              </w:rPr>
            </w:pPr>
          </w:p>
        </w:tc>
        <w:tc>
          <w:tcPr>
            <w:tcW w:w="1155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jc w:val="center"/>
              <w:rPr>
                <w:sz w:val="18"/>
              </w:rPr>
            </w:pPr>
          </w:p>
        </w:tc>
      </w:tr>
      <w:tr w:rsidR="0029321D">
        <w:tc>
          <w:tcPr>
            <w:tcW w:w="525" w:type="dxa"/>
            <w:tcBorders>
              <w:left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jc w:val="center"/>
              <w:rPr>
                <w:sz w:val="18"/>
              </w:rPr>
            </w:pP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jc w:val="center"/>
              <w:rPr>
                <w:sz w:val="18"/>
              </w:rPr>
            </w:pPr>
          </w:p>
        </w:tc>
        <w:tc>
          <w:tcPr>
            <w:tcW w:w="114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jc w:val="center"/>
              <w:rPr>
                <w:sz w:val="18"/>
              </w:rPr>
            </w:pPr>
          </w:p>
        </w:tc>
        <w:tc>
          <w:tcPr>
            <w:tcW w:w="1094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jc w:val="center"/>
              <w:rPr>
                <w:sz w:val="18"/>
              </w:rPr>
            </w:pPr>
          </w:p>
        </w:tc>
        <w:tc>
          <w:tcPr>
            <w:tcW w:w="1155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jc w:val="center"/>
              <w:rPr>
                <w:sz w:val="18"/>
              </w:rPr>
            </w:pPr>
          </w:p>
        </w:tc>
      </w:tr>
      <w:tr w:rsidR="0029321D">
        <w:tc>
          <w:tcPr>
            <w:tcW w:w="525" w:type="dxa"/>
            <w:tcBorders>
              <w:left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  <w:tc>
          <w:tcPr>
            <w:tcW w:w="419" w:type="dxa"/>
            <w:tcBorders>
              <w:left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5 </w:t>
            </w:r>
          </w:p>
        </w:tc>
        <w:tc>
          <w:tcPr>
            <w:tcW w:w="2010" w:type="dxa"/>
            <w:tcBorders>
              <w:left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Катастрофическая </w:t>
            </w:r>
          </w:p>
        </w:tc>
        <w:tc>
          <w:tcPr>
            <w:tcW w:w="1425" w:type="dxa"/>
            <w:tcBorders>
              <w:left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5 </w:t>
            </w:r>
          </w:p>
        </w:tc>
        <w:tc>
          <w:tcPr>
            <w:tcW w:w="1546" w:type="dxa"/>
            <w:tcBorders>
              <w:left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10 </w:t>
            </w:r>
          </w:p>
        </w:tc>
        <w:tc>
          <w:tcPr>
            <w:tcW w:w="270" w:type="dxa"/>
            <w:tcBorders>
              <w:left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jc w:val="center"/>
              <w:rPr>
                <w:sz w:val="18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15 </w:t>
            </w:r>
          </w:p>
        </w:tc>
        <w:tc>
          <w:tcPr>
            <w:tcW w:w="405" w:type="dxa"/>
            <w:tcBorders>
              <w:left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jc w:val="center"/>
              <w:rPr>
                <w:sz w:val="18"/>
              </w:rPr>
            </w:pPr>
          </w:p>
        </w:tc>
        <w:tc>
          <w:tcPr>
            <w:tcW w:w="1094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20 </w:t>
            </w:r>
          </w:p>
        </w:tc>
        <w:tc>
          <w:tcPr>
            <w:tcW w:w="300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jc w:val="center"/>
              <w:rPr>
                <w:sz w:val="18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25 </w:t>
            </w:r>
          </w:p>
        </w:tc>
        <w:tc>
          <w:tcPr>
            <w:tcW w:w="390" w:type="dxa"/>
            <w:tcBorders>
              <w:left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jc w:val="center"/>
              <w:rPr>
                <w:sz w:val="18"/>
              </w:rPr>
            </w:pPr>
          </w:p>
        </w:tc>
      </w:tr>
      <w:tr w:rsidR="0029321D"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  <w:tc>
          <w:tcPr>
            <w:tcW w:w="4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  <w:tc>
          <w:tcPr>
            <w:tcW w:w="20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  <w:tc>
          <w:tcPr>
            <w:tcW w:w="1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jc w:val="center"/>
              <w:rPr>
                <w:sz w:val="18"/>
              </w:rPr>
            </w:pPr>
          </w:p>
        </w:tc>
        <w:tc>
          <w:tcPr>
            <w:tcW w:w="15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jc w:val="center"/>
              <w:rPr>
                <w:sz w:val="18"/>
              </w:rPr>
            </w:pPr>
          </w:p>
        </w:tc>
        <w:tc>
          <w:tcPr>
            <w:tcW w:w="114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jc w:val="center"/>
              <w:rPr>
                <w:sz w:val="18"/>
              </w:rPr>
            </w:pPr>
          </w:p>
        </w:tc>
        <w:tc>
          <w:tcPr>
            <w:tcW w:w="109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jc w:val="center"/>
              <w:rPr>
                <w:sz w:val="18"/>
              </w:rPr>
            </w:pPr>
          </w:p>
        </w:tc>
        <w:tc>
          <w:tcPr>
            <w:tcW w:w="1155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jc w:val="center"/>
              <w:rPr>
                <w:sz w:val="18"/>
              </w:rPr>
            </w:pPr>
          </w:p>
        </w:tc>
      </w:tr>
    </w:tbl>
    <w:p w:rsidR="0029321D" w:rsidRDefault="0029321D">
      <w:pPr>
        <w:rPr>
          <w:rFonts w:ascii="Arial" w:hAnsi="Arial"/>
          <w:sz w:val="20"/>
        </w:rPr>
      </w:pPr>
    </w:p>
    <w:p w:rsidR="0029321D" w:rsidRDefault="00EB4177">
      <w:pPr>
        <w:pStyle w:val="FORMATTEXT"/>
        <w:jc w:val="right"/>
      </w:pPr>
      <w:r>
        <w:t xml:space="preserve">Таблица 15.1 </w:t>
      </w:r>
    </w:p>
    <w:p w:rsidR="0029321D" w:rsidRDefault="0029321D">
      <w:pPr>
        <w:pStyle w:val="HEADERTEXT"/>
        <w:rPr>
          <w:b/>
        </w:rPr>
      </w:pPr>
    </w:p>
    <w:p w:rsidR="0029321D" w:rsidRDefault="00EB4177">
      <w:pPr>
        <w:pStyle w:val="HEADERTEXT"/>
        <w:jc w:val="center"/>
        <w:outlineLvl w:val="6"/>
        <w:rPr>
          <w:b/>
        </w:rPr>
      </w:pPr>
      <w:r>
        <w:rPr>
          <w:b/>
        </w:rPr>
        <w:t xml:space="preserve"> Оценка вероятности </w:t>
      </w:r>
    </w:p>
    <w:p w:rsidR="0029321D" w:rsidRDefault="0029321D">
      <w:pPr>
        <w:pStyle w:val="FORMATTEXT"/>
        <w:jc w:val="both"/>
      </w:pPr>
    </w:p>
    <w:tbl>
      <w:tblPr>
        <w:tblW w:w="9315" w:type="dxa"/>
        <w:tblInd w:w="35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val="0000" w:firstRow="0" w:lastRow="0" w:firstColumn="0" w:lastColumn="0" w:noHBand="0" w:noVBand="0"/>
      </w:tblPr>
      <w:tblGrid>
        <w:gridCol w:w="525"/>
        <w:gridCol w:w="1844"/>
        <w:gridCol w:w="6946"/>
      </w:tblGrid>
      <w:tr w:rsidR="0029321D">
        <w:tc>
          <w:tcPr>
            <w:tcW w:w="23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Степень вероятности 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Характеристика </w:t>
            </w:r>
          </w:p>
        </w:tc>
      </w:tr>
      <w:tr w:rsidR="0029321D" w:rsidRPr="00186F98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1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Весьма маловероятно 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sz w:val="18"/>
                <w:lang w:val="ru-RU"/>
              </w:rPr>
            </w:pPr>
            <w:r w:rsidRPr="00186F98">
              <w:rPr>
                <w:sz w:val="18"/>
                <w:lang w:val="ru-RU"/>
              </w:rPr>
              <w:t>- Практически исключено</w:t>
            </w:r>
          </w:p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  <w:p w:rsidR="0029321D" w:rsidRPr="00186F98" w:rsidRDefault="00EB4177">
            <w:pPr>
              <w:pStyle w:val="FORMATTEXT"/>
              <w:rPr>
                <w:sz w:val="18"/>
                <w:lang w:val="ru-RU"/>
              </w:rPr>
            </w:pPr>
            <w:r w:rsidRPr="00186F98">
              <w:rPr>
                <w:sz w:val="18"/>
                <w:lang w:val="ru-RU"/>
              </w:rPr>
              <w:t>- Зависит от следования инструкции</w:t>
            </w:r>
          </w:p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- Нужны многочисленные поломки/ отказы/ ошибки </w:t>
            </w:r>
          </w:p>
        </w:tc>
      </w:tr>
      <w:tr w:rsidR="0029321D" w:rsidRPr="00186F98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Маловероятно 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sz w:val="18"/>
                <w:lang w:val="ru-RU"/>
              </w:rPr>
            </w:pPr>
            <w:r w:rsidRPr="00186F98">
              <w:rPr>
                <w:sz w:val="18"/>
                <w:lang w:val="ru-RU"/>
              </w:rPr>
              <w:t>- Сложно представить, однако может произойти</w:t>
            </w:r>
          </w:p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  <w:p w:rsidR="0029321D" w:rsidRPr="00186F98" w:rsidRDefault="00EB4177">
            <w:pPr>
              <w:pStyle w:val="FORMATTEXT"/>
              <w:rPr>
                <w:sz w:val="18"/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- Зависит от </w:t>
            </w:r>
            <w:r w:rsidRPr="00186F98">
              <w:rPr>
                <w:sz w:val="18"/>
                <w:lang w:val="ru-RU"/>
              </w:rPr>
              <w:t>следования инструкции</w:t>
            </w:r>
          </w:p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- Нужны многочисленные поломки/ отказы/ошибки </w:t>
            </w:r>
          </w:p>
        </w:tc>
      </w:tr>
      <w:tr w:rsidR="0029321D" w:rsidRPr="00186F98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3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Возможно 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sz w:val="18"/>
                <w:lang w:val="ru-RU"/>
              </w:rPr>
            </w:pPr>
            <w:r w:rsidRPr="00186F98">
              <w:rPr>
                <w:sz w:val="18"/>
                <w:lang w:val="ru-RU"/>
              </w:rPr>
              <w:t>- Иногда может произойти</w:t>
            </w:r>
          </w:p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  <w:p w:rsidR="0029321D" w:rsidRPr="00186F98" w:rsidRDefault="00EB4177">
            <w:pPr>
              <w:pStyle w:val="FORMATTEXT"/>
              <w:rPr>
                <w:sz w:val="18"/>
                <w:lang w:val="ru-RU"/>
              </w:rPr>
            </w:pPr>
            <w:r w:rsidRPr="00186F98">
              <w:rPr>
                <w:sz w:val="18"/>
                <w:lang w:val="ru-RU"/>
              </w:rPr>
              <w:t>- Зависит от обучения (квалификации)</w:t>
            </w:r>
          </w:p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- Одна ошибка может стать причиной аварии/инцидента/несчастного случая </w:t>
            </w:r>
          </w:p>
        </w:tc>
      </w:tr>
      <w:tr w:rsidR="0029321D" w:rsidRPr="00186F98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4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Вероятно 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sz w:val="18"/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- Зависит от случая, </w:t>
            </w:r>
            <w:r w:rsidRPr="00186F98">
              <w:rPr>
                <w:sz w:val="18"/>
                <w:lang w:val="ru-RU"/>
              </w:rPr>
              <w:t>высокая степень возможности реализации</w:t>
            </w:r>
          </w:p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  <w:p w:rsidR="0029321D" w:rsidRPr="00186F98" w:rsidRDefault="00EB4177">
            <w:pPr>
              <w:pStyle w:val="FORMATTEXT"/>
              <w:rPr>
                <w:sz w:val="18"/>
                <w:lang w:val="ru-RU"/>
              </w:rPr>
            </w:pPr>
            <w:r w:rsidRPr="00186F98">
              <w:rPr>
                <w:sz w:val="18"/>
                <w:lang w:val="ru-RU"/>
              </w:rPr>
              <w:t>- Часто слышим о подобных фактах</w:t>
            </w:r>
          </w:p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- Периодически наблюдаемое событие </w:t>
            </w:r>
          </w:p>
        </w:tc>
      </w:tr>
      <w:tr w:rsidR="0029321D" w:rsidRPr="00186F98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5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Весьма вероятно 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sz w:val="18"/>
                <w:lang w:val="ru-RU"/>
              </w:rPr>
            </w:pPr>
            <w:r w:rsidRPr="00186F98">
              <w:rPr>
                <w:sz w:val="18"/>
                <w:lang w:val="ru-RU"/>
              </w:rPr>
              <w:t>- Обязательно произойдет</w:t>
            </w:r>
          </w:p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  <w:p w:rsidR="0029321D" w:rsidRPr="00186F98" w:rsidRDefault="00EB4177">
            <w:pPr>
              <w:pStyle w:val="FORMATTEXT"/>
              <w:rPr>
                <w:sz w:val="18"/>
                <w:lang w:val="ru-RU"/>
              </w:rPr>
            </w:pPr>
            <w:r w:rsidRPr="00186F98">
              <w:rPr>
                <w:sz w:val="18"/>
                <w:lang w:val="ru-RU"/>
              </w:rPr>
              <w:t>- Практически несомненно</w:t>
            </w:r>
          </w:p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- Регулярно наблюдаемое событие </w:t>
            </w:r>
          </w:p>
        </w:tc>
      </w:tr>
    </w:tbl>
    <w:p w:rsidR="0029321D" w:rsidRPr="00186F98" w:rsidRDefault="0029321D">
      <w:pPr>
        <w:rPr>
          <w:rFonts w:ascii="Arial" w:hAnsi="Arial"/>
          <w:sz w:val="20"/>
          <w:lang w:val="ru-RU"/>
        </w:rPr>
      </w:pPr>
    </w:p>
    <w:p w:rsidR="0029321D" w:rsidRDefault="00EB4177">
      <w:pPr>
        <w:pStyle w:val="FORMATTEXT"/>
        <w:jc w:val="right"/>
      </w:pPr>
      <w:r>
        <w:t xml:space="preserve">Таблица 15.2. </w:t>
      </w:r>
    </w:p>
    <w:p w:rsidR="0029321D" w:rsidRDefault="0029321D">
      <w:pPr>
        <w:pStyle w:val="HEADERTEXT"/>
        <w:rPr>
          <w:b/>
        </w:rPr>
      </w:pPr>
    </w:p>
    <w:p w:rsidR="0029321D" w:rsidRDefault="00EB4177">
      <w:pPr>
        <w:pStyle w:val="HEADERTEXT"/>
        <w:jc w:val="center"/>
        <w:outlineLvl w:val="6"/>
        <w:rPr>
          <w:b/>
        </w:rPr>
      </w:pPr>
      <w:r>
        <w:rPr>
          <w:b/>
        </w:rPr>
        <w:t xml:space="preserve"> </w:t>
      </w:r>
      <w:r>
        <w:rPr>
          <w:b/>
        </w:rPr>
        <w:t xml:space="preserve">Оценка степени тяжести последствий </w:t>
      </w:r>
    </w:p>
    <w:p w:rsidR="0029321D" w:rsidRDefault="0029321D">
      <w:pPr>
        <w:pStyle w:val="FORMATTEXT"/>
        <w:jc w:val="both"/>
      </w:pPr>
    </w:p>
    <w:tbl>
      <w:tblPr>
        <w:tblW w:w="9315" w:type="dxa"/>
        <w:tblInd w:w="35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val="0000" w:firstRow="0" w:lastRow="0" w:firstColumn="0" w:lastColumn="0" w:noHBand="0" w:noVBand="0"/>
      </w:tblPr>
      <w:tblGrid>
        <w:gridCol w:w="450"/>
        <w:gridCol w:w="1996"/>
        <w:gridCol w:w="3750"/>
        <w:gridCol w:w="3119"/>
      </w:tblGrid>
      <w:tr w:rsidR="0029321D">
        <w:tc>
          <w:tcPr>
            <w:tcW w:w="2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Тяжесть последствий 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Потенциальные последствия для людей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jc w:val="center"/>
              <w:rPr>
                <w:sz w:val="18"/>
                <w:lang w:val="ru-RU"/>
              </w:rPr>
            </w:pPr>
            <w:r w:rsidRPr="00186F98">
              <w:rPr>
                <w:sz w:val="18"/>
                <w:lang w:val="ru-RU"/>
              </w:rPr>
              <w:t>Потенциальный ущерб для</w:t>
            </w:r>
          </w:p>
          <w:p w:rsidR="0029321D" w:rsidRPr="00186F98" w:rsidRDefault="00EB4177">
            <w:pPr>
              <w:pStyle w:val="FORMATTEXT"/>
              <w:jc w:val="center"/>
              <w:rPr>
                <w:sz w:val="18"/>
                <w:lang w:val="ru-RU"/>
              </w:rPr>
            </w:pPr>
            <w:r w:rsidRPr="00186F98">
              <w:rPr>
                <w:sz w:val="18"/>
                <w:lang w:val="ru-RU"/>
              </w:rPr>
              <w:t>имущества*</w:t>
            </w:r>
          </w:p>
          <w:p w:rsidR="0029321D" w:rsidRPr="00186F98" w:rsidRDefault="00EB4177">
            <w:pPr>
              <w:pStyle w:val="FORMATTEXT"/>
              <w:jc w:val="center"/>
              <w:rPr>
                <w:sz w:val="18"/>
                <w:lang w:val="ru-RU"/>
              </w:rPr>
            </w:pPr>
            <w:r w:rsidRPr="00186F98">
              <w:rPr>
                <w:sz w:val="18"/>
                <w:lang w:val="ru-RU"/>
              </w:rPr>
              <w:t>(материальные потери =</w:t>
            </w:r>
          </w:p>
          <w:p w:rsidR="0029321D" w:rsidRPr="00186F98" w:rsidRDefault="00EB4177">
            <w:pPr>
              <w:pStyle w:val="FORMATTEXT"/>
              <w:jc w:val="center"/>
              <w:rPr>
                <w:sz w:val="18"/>
                <w:lang w:val="ru-RU"/>
              </w:rPr>
            </w:pPr>
            <w:r w:rsidRPr="00186F98">
              <w:rPr>
                <w:i/>
                <w:sz w:val="18"/>
                <w:lang w:val="ru-RU"/>
              </w:rPr>
              <w:t>восстановительная</w:t>
            </w:r>
          </w:p>
          <w:p w:rsidR="0029321D" w:rsidRPr="00186F98" w:rsidRDefault="00EB4177">
            <w:pPr>
              <w:pStyle w:val="FORMATTEXT"/>
              <w:jc w:val="center"/>
              <w:rPr>
                <w:sz w:val="18"/>
                <w:lang w:val="ru-RU"/>
              </w:rPr>
            </w:pPr>
            <w:r w:rsidRPr="00186F98">
              <w:rPr>
                <w:i/>
                <w:sz w:val="18"/>
                <w:lang w:val="ru-RU"/>
              </w:rPr>
              <w:t>стоимость утерянного</w:t>
            </w:r>
          </w:p>
          <w:p w:rsidR="0029321D" w:rsidRPr="00186F98" w:rsidRDefault="00EB4177">
            <w:pPr>
              <w:pStyle w:val="FORMATTEXT"/>
              <w:jc w:val="center"/>
              <w:rPr>
                <w:sz w:val="18"/>
                <w:lang w:val="ru-RU"/>
              </w:rPr>
            </w:pPr>
            <w:r w:rsidRPr="00186F98">
              <w:rPr>
                <w:i/>
                <w:sz w:val="18"/>
                <w:lang w:val="ru-RU"/>
              </w:rPr>
              <w:t>имущества + затраты на</w:t>
            </w:r>
          </w:p>
          <w:p w:rsidR="0029321D" w:rsidRDefault="00EB4177">
            <w:pPr>
              <w:pStyle w:val="FORMATTEXT"/>
              <w:jc w:val="center"/>
            </w:pPr>
            <w:r>
              <w:rPr>
                <w:i/>
                <w:sz w:val="18"/>
              </w:rPr>
              <w:t>ликвидацию + недополученная прибыль)</w:t>
            </w:r>
            <w:r>
              <w:rPr>
                <w:sz w:val="18"/>
              </w:rPr>
              <w:t xml:space="preserve"> </w:t>
            </w:r>
          </w:p>
        </w:tc>
      </w:tr>
      <w:tr w:rsidR="0029321D"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5 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Катастрофическая 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sz w:val="18"/>
                <w:lang w:val="ru-RU"/>
              </w:rPr>
            </w:pPr>
            <w:r w:rsidRPr="00186F98">
              <w:rPr>
                <w:sz w:val="18"/>
                <w:lang w:val="ru-RU"/>
              </w:rPr>
              <w:t>- Групповой несчастный случай на производстве (число пострадавших 2 и более человек);</w:t>
            </w:r>
          </w:p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  <w:p w:rsidR="0029321D" w:rsidRPr="00186F98" w:rsidRDefault="00EB4177">
            <w:pPr>
              <w:pStyle w:val="FORMATTEXT"/>
              <w:rPr>
                <w:sz w:val="18"/>
                <w:lang w:val="ru-RU"/>
              </w:rPr>
            </w:pPr>
            <w:r w:rsidRPr="00186F98">
              <w:rPr>
                <w:sz w:val="18"/>
                <w:lang w:val="ru-RU"/>
              </w:rPr>
              <w:lastRenderedPageBreak/>
              <w:t>- Несчастный случай на производстве со смертельным исходом;</w:t>
            </w:r>
          </w:p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  <w:p w:rsidR="0029321D" w:rsidRDefault="00EB4177">
            <w:pPr>
              <w:pStyle w:val="FORMATTEXT"/>
              <w:rPr>
                <w:sz w:val="18"/>
              </w:rPr>
            </w:pPr>
            <w:r>
              <w:rPr>
                <w:sz w:val="18"/>
              </w:rPr>
              <w:t>- Авария;</w:t>
            </w:r>
          </w:p>
          <w:p w:rsidR="0029321D" w:rsidRDefault="0029321D">
            <w:pPr>
              <w:pStyle w:val="FORMATTEXT"/>
              <w:rPr>
                <w:sz w:val="18"/>
              </w:rPr>
            </w:pPr>
          </w:p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- Пожар;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 xml:space="preserve">Свыше </w:t>
            </w:r>
          </w:p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7000000 руб. </w:t>
            </w:r>
          </w:p>
        </w:tc>
      </w:tr>
      <w:tr w:rsidR="0029321D"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lastRenderedPageBreak/>
              <w:t xml:space="preserve">4 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Крупная 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sz w:val="18"/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- Тяжёлый несчастный случай на </w:t>
            </w:r>
            <w:r w:rsidRPr="00186F98">
              <w:rPr>
                <w:sz w:val="18"/>
                <w:lang w:val="ru-RU"/>
              </w:rPr>
              <w:t>производстве (временная нетрудоспособность более 60 дней);</w:t>
            </w:r>
          </w:p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  <w:p w:rsidR="0029321D" w:rsidRDefault="00EB4177">
            <w:pPr>
              <w:pStyle w:val="FORMATTEXT"/>
              <w:rPr>
                <w:sz w:val="18"/>
              </w:rPr>
            </w:pPr>
            <w:r>
              <w:rPr>
                <w:sz w:val="18"/>
              </w:rPr>
              <w:t>- Профессиональное заболевание.</w:t>
            </w:r>
          </w:p>
          <w:p w:rsidR="0029321D" w:rsidRDefault="0029321D">
            <w:pPr>
              <w:pStyle w:val="FORMATTEXT"/>
              <w:rPr>
                <w:sz w:val="18"/>
              </w:rPr>
            </w:pPr>
          </w:p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- Инцидент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  <w:rPr>
                <w:sz w:val="18"/>
              </w:rPr>
            </w:pPr>
            <w:r>
              <w:rPr>
                <w:sz w:val="18"/>
              </w:rPr>
              <w:t>От 1000000</w:t>
            </w:r>
          </w:p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до 7000000 руб. </w:t>
            </w:r>
          </w:p>
        </w:tc>
      </w:tr>
      <w:tr w:rsidR="0029321D"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3 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Значительная 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sz w:val="18"/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- Серьёзная травма, болезнь и расстройство здоровья с временной утратой трудоспособности </w:t>
            </w:r>
            <w:r w:rsidRPr="00186F98">
              <w:rPr>
                <w:sz w:val="18"/>
                <w:lang w:val="ru-RU"/>
              </w:rPr>
              <w:t>продолжительностью до 60 дней;</w:t>
            </w:r>
          </w:p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- Инцидент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От 300 </w:t>
            </w:r>
          </w:p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до 1000000 руб. </w:t>
            </w:r>
          </w:p>
        </w:tc>
      </w:tr>
      <w:tr w:rsidR="0029321D"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2 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Незначительная 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sz w:val="18"/>
                <w:lang w:val="ru-RU"/>
              </w:rPr>
            </w:pPr>
            <w:r w:rsidRPr="00186F98">
              <w:rPr>
                <w:sz w:val="18"/>
                <w:lang w:val="ru-RU"/>
              </w:rPr>
              <w:t>- Незначительная травма микротравма (легкие повреждения, ушибы), оказана первая медицинская помощь.</w:t>
            </w:r>
          </w:p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  <w:p w:rsidR="0029321D" w:rsidRDefault="00EB4177">
            <w:pPr>
              <w:pStyle w:val="FORMATTEXT"/>
              <w:rPr>
                <w:sz w:val="18"/>
              </w:rPr>
            </w:pPr>
            <w:r>
              <w:rPr>
                <w:sz w:val="18"/>
              </w:rPr>
              <w:t>- Инцидент,</w:t>
            </w:r>
          </w:p>
          <w:p w:rsidR="0029321D" w:rsidRDefault="0029321D">
            <w:pPr>
              <w:pStyle w:val="FORMATTEXT"/>
              <w:rPr>
                <w:sz w:val="18"/>
              </w:rPr>
            </w:pPr>
          </w:p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- Быстро потушенное загорание.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От 50 </w:t>
            </w:r>
          </w:p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до 300 тыс.руб. </w:t>
            </w:r>
          </w:p>
        </w:tc>
      </w:tr>
      <w:tr w:rsidR="0029321D"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1 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Приемлемая 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Pr="00186F98" w:rsidRDefault="00EB4177">
            <w:pPr>
              <w:pStyle w:val="FORMATTEXT"/>
              <w:rPr>
                <w:sz w:val="18"/>
                <w:lang w:val="ru-RU"/>
              </w:rPr>
            </w:pPr>
            <w:r w:rsidRPr="00186F98">
              <w:rPr>
                <w:sz w:val="18"/>
                <w:lang w:val="ru-RU"/>
              </w:rPr>
              <w:t>- Без травмы или заболевания;</w:t>
            </w:r>
          </w:p>
          <w:p w:rsidR="0029321D" w:rsidRPr="00186F98" w:rsidRDefault="0029321D">
            <w:pPr>
              <w:pStyle w:val="FORMATTEXT"/>
              <w:rPr>
                <w:sz w:val="18"/>
                <w:lang w:val="ru-RU"/>
              </w:rPr>
            </w:pPr>
          </w:p>
          <w:p w:rsidR="0029321D" w:rsidRPr="00186F98" w:rsidRDefault="00EB4177">
            <w:pPr>
              <w:pStyle w:val="FORMATTEXT"/>
              <w:rPr>
                <w:lang w:val="ru-RU"/>
              </w:rPr>
            </w:pPr>
            <w:r w:rsidRPr="00186F98">
              <w:rPr>
                <w:sz w:val="18"/>
                <w:lang w:val="ru-RU"/>
              </w:rPr>
              <w:t xml:space="preserve">- Незначительный, быстроустранимый ущерб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До 50 тыс.руб. </w:t>
            </w:r>
          </w:p>
        </w:tc>
      </w:tr>
    </w:tbl>
    <w:p w:rsidR="0029321D" w:rsidRDefault="0029321D">
      <w:pPr>
        <w:rPr>
          <w:rFonts w:ascii="Arial" w:hAnsi="Arial"/>
          <w:sz w:val="20"/>
        </w:rPr>
      </w:pPr>
    </w:p>
    <w:p w:rsidR="0029321D" w:rsidRDefault="00EB4177">
      <w:pPr>
        <w:pStyle w:val="FORMATTEXT"/>
        <w:jc w:val="right"/>
      </w:pPr>
      <w:r>
        <w:t>Приложение N 16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>к Рекомендациям по выбору метода оценки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>уровня профессионального риска и по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>снижению уровня такого риска,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>утвержденным приказом Министерства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>труда и социальной защиты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>Российской Федерации</w:t>
      </w:r>
    </w:p>
    <w:p w:rsidR="0029321D" w:rsidRPr="00186F98" w:rsidRDefault="00EB4177">
      <w:pPr>
        <w:pStyle w:val="FORMATTEXT"/>
        <w:jc w:val="right"/>
        <w:rPr>
          <w:lang w:val="ru-RU"/>
        </w:rPr>
      </w:pPr>
      <w:r w:rsidRPr="00186F98">
        <w:rPr>
          <w:lang w:val="ru-RU"/>
        </w:rPr>
        <w:t xml:space="preserve">от 28 декабря 2021 года </w:t>
      </w:r>
      <w:r>
        <w:t>N</w:t>
      </w:r>
      <w:r w:rsidRPr="00186F98">
        <w:rPr>
          <w:lang w:val="ru-RU"/>
        </w:rPr>
        <w:t xml:space="preserve"> 926 </w:t>
      </w:r>
    </w:p>
    <w:p w:rsidR="0029321D" w:rsidRPr="00186F98" w:rsidRDefault="0029321D">
      <w:pPr>
        <w:pStyle w:val="HEADERTEXT"/>
        <w:rPr>
          <w:b/>
          <w:lang w:val="ru-RU"/>
        </w:rPr>
      </w:pPr>
    </w:p>
    <w:p w:rsidR="0029321D" w:rsidRDefault="00EB4177">
      <w:pPr>
        <w:pStyle w:val="HEADERTEXT"/>
        <w:jc w:val="center"/>
        <w:outlineLvl w:val="3"/>
        <w:rPr>
          <w:b/>
        </w:rPr>
      </w:pPr>
      <w:r w:rsidRPr="00186F98">
        <w:rPr>
          <w:b/>
          <w:lang w:val="ru-RU"/>
        </w:rPr>
        <w:t xml:space="preserve"> </w:t>
      </w:r>
      <w:r>
        <w:rPr>
          <w:b/>
        </w:rPr>
        <w:t xml:space="preserve">Рекомендуемая форма плана управления рисками </w:t>
      </w:r>
    </w:p>
    <w:p w:rsidR="0029321D" w:rsidRDefault="0029321D">
      <w:pPr>
        <w:pStyle w:val="FORMATTEXT"/>
        <w:jc w:val="both"/>
      </w:pPr>
    </w:p>
    <w:p w:rsidR="0029321D" w:rsidRDefault="0029321D">
      <w:pPr>
        <w:pStyle w:val="FORMATTEXT"/>
        <w:jc w:val="both"/>
      </w:pPr>
    </w:p>
    <w:p w:rsidR="0029321D" w:rsidRDefault="0029321D">
      <w:pPr>
        <w:pStyle w:val="FORMATTEXT"/>
        <w:jc w:val="both"/>
      </w:pPr>
    </w:p>
    <w:tbl>
      <w:tblPr>
        <w:tblW w:w="9640" w:type="dxa"/>
        <w:tblInd w:w="28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val="0000" w:firstRow="0" w:lastRow="0" w:firstColumn="0" w:lastColumn="0" w:noHBand="0" w:noVBand="0"/>
      </w:tblPr>
      <w:tblGrid>
        <w:gridCol w:w="192"/>
        <w:gridCol w:w="536"/>
        <w:gridCol w:w="216"/>
        <w:gridCol w:w="662"/>
        <w:gridCol w:w="239"/>
        <w:gridCol w:w="456"/>
        <w:gridCol w:w="456"/>
        <w:gridCol w:w="456"/>
        <w:gridCol w:w="3213"/>
        <w:gridCol w:w="205"/>
        <w:gridCol w:w="536"/>
        <w:gridCol w:w="216"/>
        <w:gridCol w:w="650"/>
        <w:gridCol w:w="228"/>
        <w:gridCol w:w="456"/>
        <w:gridCol w:w="455"/>
        <w:gridCol w:w="468"/>
      </w:tblGrid>
      <w:tr w:rsidR="0029321D">
        <w:tc>
          <w:tcPr>
            <w:tcW w:w="3213" w:type="dxa"/>
            <w:gridSpan w:val="8"/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СОГЛАСОВАНО </w:t>
            </w:r>
          </w:p>
        </w:tc>
        <w:tc>
          <w:tcPr>
            <w:tcW w:w="3213" w:type="dxa"/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  <w:tc>
          <w:tcPr>
            <w:tcW w:w="3214" w:type="dxa"/>
            <w:gridSpan w:val="8"/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УТВЕРЖДАЮ </w:t>
            </w:r>
          </w:p>
        </w:tc>
      </w:tr>
      <w:tr w:rsidR="0029321D">
        <w:tc>
          <w:tcPr>
            <w:tcW w:w="3213" w:type="dxa"/>
            <w:gridSpan w:val="8"/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  <w:tc>
          <w:tcPr>
            <w:tcW w:w="3213" w:type="dxa"/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  <w:tc>
          <w:tcPr>
            <w:tcW w:w="3214" w:type="dxa"/>
            <w:gridSpan w:val="8"/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</w:tr>
      <w:tr w:rsidR="0029321D">
        <w:tc>
          <w:tcPr>
            <w:tcW w:w="3213" w:type="dxa"/>
            <w:gridSpan w:val="8"/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Руководитель структурного подразделения </w:t>
            </w:r>
          </w:p>
        </w:tc>
        <w:tc>
          <w:tcPr>
            <w:tcW w:w="3213" w:type="dxa"/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  <w:tc>
          <w:tcPr>
            <w:tcW w:w="3214" w:type="dxa"/>
            <w:gridSpan w:val="8"/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Руководитель организации </w:t>
            </w:r>
          </w:p>
        </w:tc>
      </w:tr>
      <w:tr w:rsidR="0029321D">
        <w:tc>
          <w:tcPr>
            <w:tcW w:w="3213" w:type="dxa"/>
            <w:gridSpan w:val="8"/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  <w:tc>
          <w:tcPr>
            <w:tcW w:w="3213" w:type="dxa"/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  <w:tc>
          <w:tcPr>
            <w:tcW w:w="3214" w:type="dxa"/>
            <w:gridSpan w:val="8"/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</w:tr>
      <w:tr w:rsidR="0029321D">
        <w:tc>
          <w:tcPr>
            <w:tcW w:w="1606" w:type="dxa"/>
            <w:gridSpan w:val="4"/>
            <w:tcBorders>
              <w:bottom w:val="single" w:sz="6" w:space="0" w:color="000000"/>
            </w:tcBorders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  <w:tc>
          <w:tcPr>
            <w:tcW w:w="1607" w:type="dxa"/>
            <w:gridSpan w:val="4"/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Ф.И.О. </w:t>
            </w:r>
          </w:p>
        </w:tc>
        <w:tc>
          <w:tcPr>
            <w:tcW w:w="3213" w:type="dxa"/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  <w:tc>
          <w:tcPr>
            <w:tcW w:w="1607" w:type="dxa"/>
            <w:gridSpan w:val="4"/>
            <w:tcBorders>
              <w:bottom w:val="single" w:sz="6" w:space="0" w:color="000000"/>
            </w:tcBorders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  <w:tc>
          <w:tcPr>
            <w:tcW w:w="1607" w:type="dxa"/>
            <w:gridSpan w:val="4"/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Ф.И.О. </w:t>
            </w:r>
          </w:p>
        </w:tc>
      </w:tr>
      <w:tr w:rsidR="0029321D">
        <w:tc>
          <w:tcPr>
            <w:tcW w:w="3213" w:type="dxa"/>
            <w:gridSpan w:val="8"/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  <w:tc>
          <w:tcPr>
            <w:tcW w:w="3213" w:type="dxa"/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  <w:tc>
          <w:tcPr>
            <w:tcW w:w="3214" w:type="dxa"/>
            <w:gridSpan w:val="8"/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</w:tr>
      <w:tr w:rsidR="0029321D">
        <w:tc>
          <w:tcPr>
            <w:tcW w:w="192" w:type="dxa"/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" </w:t>
            </w:r>
          </w:p>
        </w:tc>
        <w:tc>
          <w:tcPr>
            <w:tcW w:w="536" w:type="dxa"/>
            <w:tcBorders>
              <w:bottom w:val="single" w:sz="6" w:space="0" w:color="000000"/>
            </w:tcBorders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  <w:tc>
          <w:tcPr>
            <w:tcW w:w="216" w:type="dxa"/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" </w:t>
            </w:r>
          </w:p>
        </w:tc>
        <w:tc>
          <w:tcPr>
            <w:tcW w:w="901" w:type="dxa"/>
            <w:gridSpan w:val="2"/>
            <w:tcBorders>
              <w:bottom w:val="single" w:sz="6" w:space="0" w:color="000000"/>
            </w:tcBorders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  <w:tc>
          <w:tcPr>
            <w:tcW w:w="456" w:type="dxa"/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20 </w:t>
            </w:r>
          </w:p>
        </w:tc>
        <w:tc>
          <w:tcPr>
            <w:tcW w:w="456" w:type="dxa"/>
            <w:tcBorders>
              <w:bottom w:val="single" w:sz="6" w:space="0" w:color="000000"/>
            </w:tcBorders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  <w:tc>
          <w:tcPr>
            <w:tcW w:w="456" w:type="dxa"/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г. </w:t>
            </w:r>
          </w:p>
        </w:tc>
        <w:tc>
          <w:tcPr>
            <w:tcW w:w="3213" w:type="dxa"/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  <w:tc>
          <w:tcPr>
            <w:tcW w:w="205" w:type="dxa"/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" </w:t>
            </w:r>
          </w:p>
        </w:tc>
        <w:tc>
          <w:tcPr>
            <w:tcW w:w="536" w:type="dxa"/>
            <w:tcBorders>
              <w:bottom w:val="single" w:sz="6" w:space="0" w:color="000000"/>
            </w:tcBorders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  <w:tc>
          <w:tcPr>
            <w:tcW w:w="216" w:type="dxa"/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" </w:t>
            </w:r>
          </w:p>
        </w:tc>
        <w:tc>
          <w:tcPr>
            <w:tcW w:w="878" w:type="dxa"/>
            <w:gridSpan w:val="2"/>
            <w:tcBorders>
              <w:bottom w:val="single" w:sz="6" w:space="0" w:color="000000"/>
            </w:tcBorders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  <w:tc>
          <w:tcPr>
            <w:tcW w:w="456" w:type="dxa"/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20 </w:t>
            </w:r>
          </w:p>
        </w:tc>
        <w:tc>
          <w:tcPr>
            <w:tcW w:w="455" w:type="dxa"/>
            <w:tcBorders>
              <w:bottom w:val="single" w:sz="6" w:space="0" w:color="000000"/>
            </w:tcBorders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  <w:tc>
          <w:tcPr>
            <w:tcW w:w="468" w:type="dxa"/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г. </w:t>
            </w:r>
          </w:p>
        </w:tc>
      </w:tr>
    </w:tbl>
    <w:p w:rsidR="0029321D" w:rsidRDefault="0029321D">
      <w:pPr>
        <w:rPr>
          <w:rFonts w:ascii="Arial" w:hAnsi="Arial"/>
          <w:sz w:val="20"/>
        </w:rPr>
      </w:pPr>
    </w:p>
    <w:p w:rsidR="0029321D" w:rsidRDefault="0029321D">
      <w:pPr>
        <w:pStyle w:val="FORMATTEXT"/>
        <w:ind w:firstLine="568"/>
        <w:jc w:val="both"/>
      </w:pPr>
    </w:p>
    <w:tbl>
      <w:tblPr>
        <w:tblW w:w="9640" w:type="dxa"/>
        <w:tblInd w:w="28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val="0000" w:firstRow="0" w:lastRow="0" w:firstColumn="0" w:lastColumn="0" w:noHBand="0" w:noVBand="0"/>
      </w:tblPr>
      <w:tblGrid>
        <w:gridCol w:w="4591"/>
        <w:gridCol w:w="5049"/>
      </w:tblGrid>
      <w:tr w:rsidR="0029321D">
        <w:tc>
          <w:tcPr>
            <w:tcW w:w="4591" w:type="dxa"/>
          </w:tcPr>
          <w:p w:rsidR="0029321D" w:rsidRDefault="00EB4177">
            <w:pPr>
              <w:pStyle w:val="FORMATTEXT"/>
              <w:jc w:val="right"/>
            </w:pPr>
            <w:r>
              <w:rPr>
                <w:sz w:val="18"/>
              </w:rPr>
              <w:lastRenderedPageBreak/>
              <w:t xml:space="preserve">План управления рисками </w:t>
            </w:r>
          </w:p>
        </w:tc>
        <w:tc>
          <w:tcPr>
            <w:tcW w:w="5048" w:type="dxa"/>
            <w:tcBorders>
              <w:bottom w:val="single" w:sz="6" w:space="0" w:color="000000"/>
            </w:tcBorders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</w:tr>
      <w:tr w:rsidR="0029321D">
        <w:tc>
          <w:tcPr>
            <w:tcW w:w="4591" w:type="dxa"/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  <w:tc>
          <w:tcPr>
            <w:tcW w:w="5048" w:type="dxa"/>
            <w:tcBorders>
              <w:top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наименование подразделения </w:t>
            </w:r>
          </w:p>
        </w:tc>
      </w:tr>
    </w:tbl>
    <w:p w:rsidR="0029321D" w:rsidRDefault="0029321D">
      <w:pPr>
        <w:rPr>
          <w:rFonts w:ascii="Arial" w:hAnsi="Arial"/>
          <w:sz w:val="20"/>
        </w:rPr>
      </w:pPr>
    </w:p>
    <w:p w:rsidR="0029321D" w:rsidRDefault="0029321D">
      <w:pPr>
        <w:pStyle w:val="FORMATTEXT"/>
        <w:ind w:firstLine="568"/>
        <w:jc w:val="both"/>
      </w:pPr>
    </w:p>
    <w:tbl>
      <w:tblPr>
        <w:tblW w:w="9765" w:type="dxa"/>
        <w:tblInd w:w="35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val="0000" w:firstRow="0" w:lastRow="0" w:firstColumn="0" w:lastColumn="0" w:noHBand="0" w:noVBand="0"/>
      </w:tblPr>
      <w:tblGrid>
        <w:gridCol w:w="416"/>
        <w:gridCol w:w="856"/>
        <w:gridCol w:w="832"/>
        <w:gridCol w:w="957"/>
        <w:gridCol w:w="685"/>
        <w:gridCol w:w="856"/>
        <w:gridCol w:w="528"/>
        <w:gridCol w:w="540"/>
        <w:gridCol w:w="1339"/>
        <w:gridCol w:w="1147"/>
        <w:gridCol w:w="968"/>
        <w:gridCol w:w="641"/>
      </w:tblGrid>
      <w:tr w:rsidR="0029321D">
        <w:tc>
          <w:tcPr>
            <w:tcW w:w="4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N п/п 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Номер опасности по 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  <w:rPr>
                <w:sz w:val="18"/>
              </w:rPr>
            </w:pPr>
            <w:r>
              <w:rPr>
                <w:sz w:val="18"/>
              </w:rPr>
              <w:t>Наимено-</w:t>
            </w:r>
          </w:p>
          <w:p w:rsidR="0029321D" w:rsidRDefault="00EB4177">
            <w:pPr>
              <w:pStyle w:val="FORMATTEXT"/>
              <w:jc w:val="center"/>
              <w:rPr>
                <w:sz w:val="18"/>
              </w:rPr>
            </w:pPr>
            <w:r>
              <w:rPr>
                <w:sz w:val="18"/>
              </w:rPr>
              <w:t>вание</w:t>
            </w:r>
          </w:p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опасности 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  <w:rPr>
                <w:sz w:val="18"/>
              </w:rPr>
            </w:pPr>
            <w:r>
              <w:rPr>
                <w:sz w:val="18"/>
              </w:rPr>
              <w:t>Значимость</w:t>
            </w:r>
          </w:p>
          <w:p w:rsidR="0029321D" w:rsidRDefault="00EB4177">
            <w:pPr>
              <w:pStyle w:val="FORMATTEXT"/>
              <w:jc w:val="center"/>
              <w:rPr>
                <w:sz w:val="18"/>
              </w:rPr>
            </w:pPr>
            <w:r>
              <w:rPr>
                <w:sz w:val="18"/>
              </w:rPr>
              <w:t>(категория)</w:t>
            </w:r>
          </w:p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риска 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  <w:rPr>
                <w:sz w:val="18"/>
              </w:rPr>
            </w:pPr>
            <w:r>
              <w:rPr>
                <w:sz w:val="18"/>
              </w:rPr>
              <w:t>Содер-</w:t>
            </w:r>
          </w:p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жание меро- 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  <w:rPr>
                <w:sz w:val="18"/>
              </w:rPr>
            </w:pPr>
            <w:r>
              <w:rPr>
                <w:sz w:val="18"/>
              </w:rPr>
              <w:t>Источник</w:t>
            </w:r>
          </w:p>
          <w:p w:rsidR="0029321D" w:rsidRDefault="00EB4177">
            <w:pPr>
              <w:pStyle w:val="FORMATTEXT"/>
              <w:jc w:val="center"/>
              <w:rPr>
                <w:sz w:val="18"/>
              </w:rPr>
            </w:pPr>
            <w:r>
              <w:rPr>
                <w:sz w:val="18"/>
              </w:rPr>
              <w:t>финанси-</w:t>
            </w:r>
          </w:p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рования </w:t>
            </w:r>
          </w:p>
        </w:tc>
        <w:tc>
          <w:tcPr>
            <w:tcW w:w="1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  <w:rPr>
                <w:sz w:val="18"/>
              </w:rPr>
            </w:pPr>
            <w:r>
              <w:rPr>
                <w:sz w:val="18"/>
              </w:rPr>
              <w:t>Срок</w:t>
            </w:r>
          </w:p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выполнения мероприятий 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  <w:rPr>
                <w:sz w:val="18"/>
              </w:rPr>
            </w:pPr>
            <w:r>
              <w:rPr>
                <w:sz w:val="18"/>
              </w:rPr>
              <w:t>Должность, ФИО,</w:t>
            </w:r>
          </w:p>
          <w:p w:rsidR="0029321D" w:rsidRDefault="00EB4177">
            <w:pPr>
              <w:pStyle w:val="FORMATTEXT"/>
              <w:jc w:val="center"/>
              <w:rPr>
                <w:sz w:val="18"/>
              </w:rPr>
            </w:pPr>
            <w:r>
              <w:rPr>
                <w:sz w:val="18"/>
              </w:rPr>
              <w:t>подпись</w:t>
            </w:r>
          </w:p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ответственного 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Отметка о выполнении мероприятий 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  <w:rPr>
                <w:sz w:val="18"/>
              </w:rPr>
            </w:pPr>
            <w:r>
              <w:rPr>
                <w:sz w:val="18"/>
              </w:rPr>
              <w:t>Должность,</w:t>
            </w:r>
          </w:p>
          <w:p w:rsidR="0029321D" w:rsidRDefault="00EB4177">
            <w:pPr>
              <w:pStyle w:val="FORMATTEXT"/>
              <w:jc w:val="center"/>
              <w:rPr>
                <w:sz w:val="18"/>
              </w:rPr>
            </w:pPr>
            <w:r>
              <w:rPr>
                <w:sz w:val="18"/>
              </w:rPr>
              <w:t>ФИО,</w:t>
            </w:r>
          </w:p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подпись 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  <w:rPr>
                <w:sz w:val="18"/>
              </w:rPr>
            </w:pPr>
            <w:r>
              <w:rPr>
                <w:sz w:val="18"/>
              </w:rPr>
              <w:t>Приме-</w:t>
            </w:r>
          </w:p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чание </w:t>
            </w:r>
          </w:p>
        </w:tc>
      </w:tr>
      <w:tr w:rsidR="0029321D">
        <w:tc>
          <w:tcPr>
            <w:tcW w:w="4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jc w:val="center"/>
              <w:rPr>
                <w:sz w:val="18"/>
              </w:rPr>
            </w:pPr>
          </w:p>
        </w:tc>
        <w:tc>
          <w:tcPr>
            <w:tcW w:w="8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перечню </w:t>
            </w:r>
          </w:p>
        </w:tc>
        <w:tc>
          <w:tcPr>
            <w:tcW w:w="8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по перечню </w:t>
            </w:r>
          </w:p>
        </w:tc>
        <w:tc>
          <w:tcPr>
            <w:tcW w:w="9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jc w:val="center"/>
              <w:rPr>
                <w:sz w:val="18"/>
              </w:rPr>
            </w:pPr>
          </w:p>
        </w:tc>
        <w:tc>
          <w:tcPr>
            <w:tcW w:w="6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приятий </w:t>
            </w:r>
          </w:p>
        </w:tc>
        <w:tc>
          <w:tcPr>
            <w:tcW w:w="8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  <w:rPr>
                <w:sz w:val="18"/>
              </w:rPr>
            </w:pPr>
            <w:r>
              <w:rPr>
                <w:sz w:val="18"/>
              </w:rPr>
              <w:t>меро-</w:t>
            </w:r>
          </w:p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приятий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план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факт </w:t>
            </w:r>
          </w:p>
        </w:tc>
        <w:tc>
          <w:tcPr>
            <w:tcW w:w="13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  <w:rPr>
                <w:sz w:val="18"/>
              </w:rPr>
            </w:pPr>
            <w:r>
              <w:rPr>
                <w:sz w:val="18"/>
              </w:rPr>
              <w:t>лица за выполнение</w:t>
            </w:r>
          </w:p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мероприятий </w:t>
            </w:r>
          </w:p>
        </w:tc>
        <w:tc>
          <w:tcPr>
            <w:tcW w:w="11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jc w:val="center"/>
              <w:rPr>
                <w:sz w:val="18"/>
              </w:rPr>
            </w:pPr>
          </w:p>
        </w:tc>
        <w:tc>
          <w:tcPr>
            <w:tcW w:w="9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  <w:rPr>
                <w:sz w:val="18"/>
              </w:rPr>
            </w:pPr>
            <w:r>
              <w:rPr>
                <w:sz w:val="18"/>
              </w:rPr>
              <w:t>специалиста</w:t>
            </w:r>
          </w:p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ООТ </w:t>
            </w:r>
          </w:p>
        </w:tc>
        <w:tc>
          <w:tcPr>
            <w:tcW w:w="6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jc w:val="center"/>
              <w:rPr>
                <w:sz w:val="18"/>
              </w:rPr>
            </w:pPr>
          </w:p>
        </w:tc>
      </w:tr>
      <w:tr w:rsidR="0029321D"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1 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2 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3 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4 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5 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6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7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8 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9 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10 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11 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12 </w:t>
            </w:r>
          </w:p>
        </w:tc>
      </w:tr>
      <w:tr w:rsidR="0029321D"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</w:tr>
      <w:tr w:rsidR="0029321D"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</w:tr>
      <w:tr w:rsidR="0029321D"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</w:tr>
    </w:tbl>
    <w:p w:rsidR="0029321D" w:rsidRDefault="0029321D">
      <w:pPr>
        <w:rPr>
          <w:rFonts w:ascii="Arial" w:hAnsi="Arial"/>
          <w:sz w:val="20"/>
        </w:rPr>
      </w:pPr>
    </w:p>
    <w:p w:rsidR="0029321D" w:rsidRDefault="0029321D">
      <w:pPr>
        <w:pStyle w:val="FORMATTEXT"/>
        <w:jc w:val="both"/>
      </w:pPr>
    </w:p>
    <w:p w:rsidR="0029321D" w:rsidRDefault="0029321D">
      <w:pPr>
        <w:pStyle w:val="FORMATTEXT"/>
        <w:jc w:val="both"/>
      </w:pPr>
    </w:p>
    <w:p w:rsidR="0029321D" w:rsidRDefault="0029321D">
      <w:pPr>
        <w:pStyle w:val="FORMATTEXT"/>
        <w:jc w:val="both"/>
      </w:pPr>
    </w:p>
    <w:tbl>
      <w:tblPr>
        <w:tblW w:w="9165" w:type="dxa"/>
        <w:tblInd w:w="28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val="0000" w:firstRow="0" w:lastRow="0" w:firstColumn="0" w:lastColumn="0" w:noHBand="0" w:noVBand="0"/>
      </w:tblPr>
      <w:tblGrid>
        <w:gridCol w:w="3751"/>
        <w:gridCol w:w="1859"/>
        <w:gridCol w:w="300"/>
        <w:gridCol w:w="3255"/>
      </w:tblGrid>
      <w:tr w:rsidR="0029321D">
        <w:tc>
          <w:tcPr>
            <w:tcW w:w="3750" w:type="dxa"/>
          </w:tcPr>
          <w:p w:rsidR="0029321D" w:rsidRDefault="00EB4177">
            <w:pPr>
              <w:pStyle w:val="FORMATTEXT"/>
            </w:pPr>
            <w:r>
              <w:rPr>
                <w:sz w:val="18"/>
              </w:rPr>
              <w:t xml:space="preserve">Руководитель подразделения </w:t>
            </w:r>
          </w:p>
        </w:tc>
        <w:tc>
          <w:tcPr>
            <w:tcW w:w="1859" w:type="dxa"/>
            <w:tcBorders>
              <w:bottom w:val="single" w:sz="6" w:space="0" w:color="000000"/>
            </w:tcBorders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  <w:tc>
          <w:tcPr>
            <w:tcW w:w="300" w:type="dxa"/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  <w:tc>
          <w:tcPr>
            <w:tcW w:w="3255" w:type="dxa"/>
            <w:tcBorders>
              <w:bottom w:val="single" w:sz="6" w:space="0" w:color="000000"/>
            </w:tcBorders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</w:tr>
      <w:tr w:rsidR="0029321D">
        <w:tc>
          <w:tcPr>
            <w:tcW w:w="3750" w:type="dxa"/>
          </w:tcPr>
          <w:p w:rsidR="0029321D" w:rsidRDefault="0029321D">
            <w:pPr>
              <w:pStyle w:val="FORMATTEXT"/>
              <w:rPr>
                <w:sz w:val="18"/>
              </w:rPr>
            </w:pPr>
          </w:p>
        </w:tc>
        <w:tc>
          <w:tcPr>
            <w:tcW w:w="1859" w:type="dxa"/>
            <w:tcBorders>
              <w:top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подпись </w:t>
            </w:r>
          </w:p>
        </w:tc>
        <w:tc>
          <w:tcPr>
            <w:tcW w:w="300" w:type="dxa"/>
          </w:tcPr>
          <w:p w:rsidR="0029321D" w:rsidRDefault="0029321D">
            <w:pPr>
              <w:pStyle w:val="FORMATTEXT"/>
              <w:jc w:val="center"/>
              <w:rPr>
                <w:sz w:val="18"/>
              </w:rPr>
            </w:pPr>
          </w:p>
        </w:tc>
        <w:tc>
          <w:tcPr>
            <w:tcW w:w="3255" w:type="dxa"/>
            <w:tcBorders>
              <w:top w:val="single" w:sz="6" w:space="0" w:color="000000"/>
            </w:tcBorders>
          </w:tcPr>
          <w:p w:rsidR="0029321D" w:rsidRDefault="00EB4177">
            <w:pPr>
              <w:pStyle w:val="FORMATTEXT"/>
              <w:jc w:val="center"/>
            </w:pPr>
            <w:r>
              <w:rPr>
                <w:sz w:val="18"/>
              </w:rPr>
              <w:t xml:space="preserve">И.О. Фамилия </w:t>
            </w:r>
          </w:p>
        </w:tc>
      </w:tr>
    </w:tbl>
    <w:p w:rsidR="0029321D" w:rsidRDefault="0029321D">
      <w:pPr>
        <w:rPr>
          <w:rFonts w:ascii="Arial" w:hAnsi="Arial"/>
          <w:sz w:val="20"/>
        </w:rPr>
      </w:pPr>
    </w:p>
    <w:p w:rsidR="0029321D" w:rsidRDefault="00EB4177">
      <w:pPr>
        <w:pStyle w:val="FORMATTEXT"/>
        <w:jc w:val="both"/>
      </w:pPr>
      <w:r>
        <w:t>Электронный текст документа</w:t>
      </w:r>
    </w:p>
    <w:p w:rsidR="0029321D" w:rsidRPr="00186F98" w:rsidRDefault="00EB4177">
      <w:pPr>
        <w:pStyle w:val="FORMATTEXT"/>
        <w:jc w:val="both"/>
        <w:rPr>
          <w:lang w:val="ru-RU"/>
        </w:rPr>
      </w:pPr>
      <w:r w:rsidRPr="00186F98">
        <w:rPr>
          <w:lang w:val="ru-RU"/>
        </w:rPr>
        <w:t>подготовлен АО "Кодекс" и сверен по:</w:t>
      </w:r>
    </w:p>
    <w:p w:rsidR="0029321D" w:rsidRPr="00186F98" w:rsidRDefault="00EB4177">
      <w:pPr>
        <w:pStyle w:val="FORMATTEXT"/>
        <w:jc w:val="both"/>
        <w:rPr>
          <w:lang w:val="ru-RU"/>
        </w:rPr>
      </w:pPr>
      <w:r w:rsidRPr="00186F98">
        <w:rPr>
          <w:lang w:val="ru-RU"/>
        </w:rPr>
        <w:t>рассылка</w:t>
      </w:r>
    </w:p>
    <w:p w:rsidR="0029321D" w:rsidRPr="00186F98" w:rsidRDefault="0029321D">
      <w:pPr>
        <w:pStyle w:val="FORMATTEXT"/>
        <w:jc w:val="both"/>
        <w:rPr>
          <w:lang w:val="ru-RU"/>
        </w:rPr>
      </w:pPr>
    </w:p>
    <w:p w:rsidR="0029321D" w:rsidRPr="00186F98" w:rsidRDefault="00EB4177">
      <w:pPr>
        <w:rPr>
          <w:rFonts w:ascii="Arial, sans-serif" w:hAnsi="Arial, sans-serif"/>
          <w:lang w:val="ru-RU"/>
        </w:rPr>
      </w:pPr>
      <w:hyperlink r:id="rId204"/>
    </w:p>
    <w:p w:rsidR="0029321D" w:rsidRPr="00186F98" w:rsidRDefault="00EB4177">
      <w:pPr>
        <w:rPr>
          <w:rFonts w:ascii="Arial, sans-serif" w:hAnsi="Arial, sans-serif"/>
          <w:lang w:val="ru-RU"/>
        </w:rPr>
      </w:pPr>
      <w:hyperlink r:id="rId205"/>
    </w:p>
    <w:p w:rsidR="0029321D" w:rsidRDefault="00EB4177">
      <w:pPr>
        <w:rPr>
          <w:rFonts w:ascii="Arial, sans-serif" w:hAnsi="Arial, sans-serif"/>
        </w:rPr>
      </w:pPr>
      <w:bookmarkStart w:id="0" w:name="_GoBack"/>
      <w:bookmarkEnd w:id="0"/>
      <w:r>
        <w:rPr>
          <w:rFonts w:ascii="Arial, sans-serif" w:hAnsi="Arial, sans-serif"/>
        </w:rPr>
        <w:t xml:space="preserve">   </w:t>
      </w:r>
    </w:p>
    <w:sectPr w:rsidR="0029321D">
      <w:headerReference w:type="default" r:id="rId206"/>
      <w:footerReference w:type="default" r:id="rId207"/>
      <w:headerReference w:type="first" r:id="rId208"/>
      <w:footerReference w:type="first" r:id="rId209"/>
      <w:pgSz w:w="11906" w:h="16838"/>
      <w:pgMar w:top="850" w:right="850" w:bottom="1134" w:left="1417" w:header="280" w:footer="28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177" w:rsidRDefault="00EB4177">
      <w:r>
        <w:separator/>
      </w:r>
    </w:p>
  </w:endnote>
  <w:endnote w:type="continuationSeparator" w:id="0">
    <w:p w:rsidR="00EB4177" w:rsidRDefault="00EB4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, sans-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21D" w:rsidRDefault="0029321D" w:rsidP="00186F98">
    <w:pPr>
      <w:pStyle w:val="COLBOTTOM"/>
      <w:pBdr>
        <w:top w:val="single" w:sz="4" w:space="1" w:color="000000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21D" w:rsidRDefault="00EB4177">
    <w:pPr>
      <w:pStyle w:val="COLBOTTOM"/>
      <w:pBdr>
        <w:top w:val="single" w:sz="4" w:space="1" w:color="000000"/>
      </w:pBdr>
      <w:rPr>
        <w:rFonts w:ascii="Liberation Serif" w:hAnsi="Liberation Serif"/>
      </w:rPr>
    </w:pPr>
    <w:r>
      <w:t xml:space="preserve"> </w:t>
    </w:r>
    <w:r>
      <w:t xml:space="preserve"> ИС «Техэксперт: 6 поколение» Интранет </w:t>
    </w:r>
  </w:p>
  <w:p w:rsidR="0029321D" w:rsidRDefault="00EB4177">
    <w:pPr>
      <w:rPr>
        <w:rFonts w:ascii="Arial, sans-serif" w:hAnsi="Arial, sans-serif"/>
      </w:rPr>
    </w:pPr>
    <w:r>
      <w:rPr>
        <w:rFonts w:ascii="Arial, sans-serif" w:hAnsi="Arial, sans-serif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177" w:rsidRDefault="00EB4177">
      <w:r>
        <w:separator/>
      </w:r>
    </w:p>
  </w:footnote>
  <w:footnote w:type="continuationSeparator" w:id="0">
    <w:p w:rsidR="00EB4177" w:rsidRDefault="00EB41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21D" w:rsidRPr="00186F98" w:rsidRDefault="00EB4177">
    <w:pPr>
      <w:pStyle w:val="COLTOP"/>
      <w:rPr>
        <w:rFonts w:ascii="Liberation Serif" w:hAnsi="Liberation Serif"/>
        <w:lang w:val="ru-RU"/>
      </w:rPr>
    </w:pPr>
    <w:r w:rsidRPr="00186F98">
      <w:rPr>
        <w:lang w:val="ru-RU"/>
      </w:rPr>
      <w:t xml:space="preserve">Об утверждении Рекомендаций по выбору методов оценки уровней </w:t>
    </w:r>
    <w:r w:rsidRPr="00186F98">
      <w:rPr>
        <w:lang w:val="ru-RU"/>
      </w:rPr>
      <w:t>профессиональных рисков и по снижению уровней таких рисков</w:t>
    </w:r>
  </w:p>
  <w:p w:rsidR="0029321D" w:rsidRPr="00186F98" w:rsidRDefault="00EB4177">
    <w:pPr>
      <w:pStyle w:val="COLTOP"/>
      <w:rPr>
        <w:rFonts w:ascii="Liberation Serif" w:hAnsi="Liberation Serif"/>
        <w:lang w:val="ru-RU"/>
      </w:rPr>
    </w:pPr>
    <w:r w:rsidRPr="00186F98">
      <w:rPr>
        <w:i/>
        <w:lang w:val="ru-RU"/>
      </w:rPr>
      <w:t xml:space="preserve">Приказ Минтруда России от 28.12.2021 </w:t>
    </w:r>
    <w:r>
      <w:rPr>
        <w:i/>
      </w:rPr>
      <w:t>N</w:t>
    </w:r>
    <w:r w:rsidRPr="00186F98">
      <w:rPr>
        <w:i/>
        <w:lang w:val="ru-RU"/>
      </w:rPr>
      <w:t xml:space="preserve"> 926</w:t>
    </w:r>
    <w:r w:rsidRPr="00186F98">
      <w:rPr>
        <w:lang w:val="ru-RU"/>
      </w:rPr>
      <w:t xml:space="preserve"> </w:t>
    </w:r>
  </w:p>
  <w:p w:rsidR="0029321D" w:rsidRDefault="00EB4177">
    <w:pPr>
      <w:pStyle w:val="COLTOP"/>
      <w:pBdr>
        <w:bottom w:val="single" w:sz="4" w:space="1" w:color="000000"/>
      </w:pBdr>
      <w:jc w:val="right"/>
      <w:rPr>
        <w:rFonts w:ascii="Liberation Serif" w:hAnsi="Liberation Serif"/>
      </w:rPr>
    </w:pPr>
    <w:r w:rsidRPr="00186F98">
      <w:rPr>
        <w:lang w:val="ru-RU"/>
      </w:rPr>
      <w:t xml:space="preserve"> </w:t>
    </w:r>
    <w:r>
      <w:t xml:space="preserve">Страница </w:t>
    </w:r>
    <w:r>
      <w:fldChar w:fldCharType="begin"/>
    </w:r>
    <w:r>
      <w:instrText xml:space="preserve"> PAGE </w:instrText>
    </w:r>
    <w:r>
      <w:fldChar w:fldCharType="separate"/>
    </w:r>
    <w:r w:rsidR="00186F98">
      <w:rPr>
        <w:noProof/>
      </w:rPr>
      <w:t>1</w:t>
    </w:r>
    <w:r>
      <w:fldChar w:fldCharType="end"/>
    </w:r>
  </w:p>
  <w:p w:rsidR="0029321D" w:rsidRDefault="00EB4177">
    <w:pPr>
      <w:rPr>
        <w:rFonts w:ascii="Arial, sans-serif" w:hAnsi="Arial, sans-serif"/>
      </w:rPr>
    </w:pPr>
    <w:r>
      <w:rPr>
        <w:rFonts w:ascii="Arial, sans-serif" w:hAnsi="Arial, sans-serif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21D" w:rsidRPr="00186F98" w:rsidRDefault="00EB4177">
    <w:pPr>
      <w:pStyle w:val="COLTOP"/>
      <w:rPr>
        <w:rFonts w:ascii="Liberation Serif" w:hAnsi="Liberation Serif"/>
        <w:lang w:val="ru-RU"/>
      </w:rPr>
    </w:pPr>
    <w:r w:rsidRPr="00186F98">
      <w:rPr>
        <w:lang w:val="ru-RU"/>
      </w:rPr>
      <w:t>Об утверждении Рекомендаций по выбору методов оценки уровней профессиональных рисков и по снижению уровней таких рисков</w:t>
    </w:r>
  </w:p>
  <w:p w:rsidR="0029321D" w:rsidRPr="00186F98" w:rsidRDefault="00EB4177">
    <w:pPr>
      <w:pStyle w:val="COLTOP"/>
      <w:rPr>
        <w:rFonts w:ascii="Liberation Serif" w:hAnsi="Liberation Serif"/>
        <w:lang w:val="ru-RU"/>
      </w:rPr>
    </w:pPr>
    <w:r w:rsidRPr="00186F98">
      <w:rPr>
        <w:i/>
        <w:lang w:val="ru-RU"/>
      </w:rPr>
      <w:t>Приказ Ми</w:t>
    </w:r>
    <w:r w:rsidRPr="00186F98">
      <w:rPr>
        <w:i/>
        <w:lang w:val="ru-RU"/>
      </w:rPr>
      <w:t xml:space="preserve">нтруда России от 28.12.2021 </w:t>
    </w:r>
    <w:r>
      <w:rPr>
        <w:i/>
      </w:rPr>
      <w:t>N</w:t>
    </w:r>
    <w:r w:rsidRPr="00186F98">
      <w:rPr>
        <w:i/>
        <w:lang w:val="ru-RU"/>
      </w:rPr>
      <w:t xml:space="preserve"> 926</w:t>
    </w:r>
    <w:r w:rsidRPr="00186F98">
      <w:rPr>
        <w:lang w:val="ru-RU"/>
      </w:rPr>
      <w:t xml:space="preserve"> </w:t>
    </w:r>
  </w:p>
  <w:p w:rsidR="0029321D" w:rsidRDefault="00EB4177">
    <w:pPr>
      <w:pStyle w:val="COLTOP"/>
      <w:pBdr>
        <w:bottom w:val="single" w:sz="4" w:space="1" w:color="000000"/>
      </w:pBdr>
      <w:jc w:val="right"/>
      <w:rPr>
        <w:rFonts w:ascii="Liberation Serif" w:hAnsi="Liberation Serif"/>
      </w:rPr>
    </w:pPr>
    <w:r w:rsidRPr="00186F98">
      <w:rPr>
        <w:lang w:val="ru-RU"/>
      </w:rPr>
      <w:t xml:space="preserve"> </w:t>
    </w:r>
    <w:r>
      <w:t xml:space="preserve">Страница </w:t>
    </w:r>
    <w:r>
      <w:fldChar w:fldCharType="begin"/>
    </w:r>
    <w:r>
      <w:instrText xml:space="preserve"> PAGE </w:instrText>
    </w:r>
    <w:r>
      <w:fldChar w:fldCharType="separate"/>
    </w:r>
    <w:r>
      <w:t>47</w:t>
    </w:r>
    <w:r>
      <w:fldChar w:fldCharType="end"/>
    </w:r>
  </w:p>
  <w:p w:rsidR="0029321D" w:rsidRDefault="00EB4177">
    <w:pPr>
      <w:rPr>
        <w:rFonts w:ascii="Arial, sans-serif" w:hAnsi="Arial, sans-serif"/>
      </w:rPr>
    </w:pPr>
    <w:r>
      <w:rPr>
        <w:rFonts w:ascii="Arial, sans-serif" w:hAnsi="Arial, sans-serif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FELayout/>
    <w:compatSetting w:name="compatibilityMode" w:uri="http://schemas.microsoft.com/office/word" w:val="12"/>
  </w:compat>
  <w:rsids>
    <w:rsidRoot w:val="0029321D"/>
    <w:rsid w:val="00186F98"/>
    <w:rsid w:val="0029321D"/>
    <w:rsid w:val="00EB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HEADERTEXT">
    <w:name w:val=".HEADERTEXT"/>
    <w:qFormat/>
    <w:pPr>
      <w:widowControl w:val="0"/>
    </w:pPr>
    <w:rPr>
      <w:rFonts w:ascii="Arial" w:eastAsia="Courier New" w:hAnsi="Arial"/>
      <w:color w:val="2B4279"/>
      <w:sz w:val="20"/>
    </w:rPr>
  </w:style>
  <w:style w:type="paragraph" w:customStyle="1" w:styleId="FORMATTEXT">
    <w:name w:val=".FORMATTEXT"/>
    <w:qFormat/>
    <w:pPr>
      <w:widowControl w:val="0"/>
    </w:pPr>
    <w:rPr>
      <w:rFonts w:ascii="Arial" w:eastAsia="Courier New" w:hAnsi="Arial"/>
      <w:sz w:val="20"/>
    </w:rPr>
  </w:style>
  <w:style w:type="paragraph" w:customStyle="1" w:styleId="TradeMark">
    <w:name w:val=".TradeMark"/>
    <w:qFormat/>
    <w:pPr>
      <w:widowControl w:val="0"/>
    </w:pPr>
    <w:rPr>
      <w:rFonts w:ascii="Arial, sans-serif" w:eastAsia="Courier New" w:hAnsi="Arial, sans-serif"/>
      <w:sz w:val="16"/>
    </w:rPr>
  </w:style>
  <w:style w:type="paragraph" w:customStyle="1" w:styleId="COLBOTTOM">
    <w:name w:val="#COL_BOTTOM"/>
    <w:qFormat/>
    <w:pPr>
      <w:widowControl w:val="0"/>
    </w:pPr>
    <w:rPr>
      <w:rFonts w:ascii="Arial, sans-serif" w:eastAsia="Courier New" w:hAnsi="Arial, sans-serif"/>
      <w:sz w:val="16"/>
    </w:rPr>
  </w:style>
  <w:style w:type="paragraph" w:customStyle="1" w:styleId="COLTOP">
    <w:name w:val="#COL_TOP"/>
    <w:qFormat/>
    <w:pPr>
      <w:widowControl w:val="0"/>
    </w:pPr>
    <w:rPr>
      <w:rFonts w:ascii="Arial, sans-serif" w:eastAsia="Courier New" w:hAnsi="Arial, sans-serif"/>
      <w:sz w:val="16"/>
    </w:rPr>
  </w:style>
  <w:style w:type="paragraph" w:customStyle="1" w:styleId="PRINTSECTION">
    <w:name w:val="#PRINT_SECTION"/>
    <w:qFormat/>
    <w:pPr>
      <w:widowControl w:val="0"/>
    </w:pPr>
    <w:rPr>
      <w:rFonts w:ascii="Arial, sans-serif" w:eastAsia="Courier New" w:hAnsi="Arial, sans-serif"/>
      <w:sz w:val="16"/>
    </w:rPr>
  </w:style>
  <w:style w:type="paragraph" w:customStyle="1" w:styleId="QRCODE">
    <w:name w:val="#QRCODE"/>
    <w:qFormat/>
    <w:pPr>
      <w:widowControl w:val="0"/>
    </w:pPr>
    <w:rPr>
      <w:rFonts w:ascii="Arial, sans-serif" w:eastAsia="Courier New" w:hAnsi="Arial, sans-serif"/>
    </w:rPr>
  </w:style>
  <w:style w:type="paragraph" w:customStyle="1" w:styleId="QRCODEIMG">
    <w:name w:val="#QRCODE IMG"/>
    <w:qFormat/>
    <w:pPr>
      <w:widowControl w:val="0"/>
    </w:pPr>
    <w:rPr>
      <w:rFonts w:ascii="Arial, sans-serif" w:eastAsia="Courier New" w:hAnsi="Arial, sans-serif"/>
    </w:rPr>
  </w:style>
  <w:style w:type="paragraph" w:customStyle="1" w:styleId="DJVU">
    <w:name w:val=".DJVU"/>
    <w:qFormat/>
    <w:pPr>
      <w:widowControl w:val="0"/>
    </w:pPr>
    <w:rPr>
      <w:rFonts w:ascii="Arial, sans-serif" w:eastAsia="Courier New" w:hAnsi="Arial, sans-serif"/>
    </w:rPr>
  </w:style>
  <w:style w:type="paragraph" w:customStyle="1" w:styleId="HORIZLINE">
    <w:name w:val=".HORIZLINE"/>
    <w:qFormat/>
    <w:pPr>
      <w:widowControl w:val="0"/>
    </w:pPr>
    <w:rPr>
      <w:rFonts w:ascii="Arial, sans-serif" w:eastAsia="Courier New" w:hAnsi="Arial, sans-serif"/>
    </w:rPr>
  </w:style>
  <w:style w:type="paragraph" w:customStyle="1" w:styleId="MIDDLEPICT">
    <w:name w:val=".MIDDLEPICT"/>
    <w:qFormat/>
    <w:pPr>
      <w:widowControl w:val="0"/>
    </w:pPr>
    <w:rPr>
      <w:rFonts w:ascii="Arial, sans-serif" w:eastAsia="Courier New" w:hAnsi="Arial, sans-serif"/>
    </w:rPr>
  </w:style>
  <w:style w:type="paragraph" w:customStyle="1" w:styleId="UNFORMATTEXT">
    <w:name w:val=".UNFORMATTEXT"/>
    <w:qFormat/>
    <w:pPr>
      <w:widowControl w:val="0"/>
    </w:pPr>
    <w:rPr>
      <w:rFonts w:ascii="Courier New" w:eastAsia="Courier New" w:hAnsi="Courier New"/>
      <w:sz w:val="20"/>
    </w:rPr>
  </w:style>
  <w:style w:type="paragraph" w:customStyle="1" w:styleId="BODY">
    <w:name w:val="BODY"/>
    <w:qFormat/>
    <w:pPr>
      <w:widowControl w:val="0"/>
    </w:pPr>
    <w:rPr>
      <w:rFonts w:ascii="Arial" w:eastAsia="Courier New" w:hAnsi="Arial"/>
      <w:sz w:val="20"/>
    </w:rPr>
  </w:style>
  <w:style w:type="paragraph" w:customStyle="1" w:styleId="HTML">
    <w:name w:val="HTML"/>
    <w:qFormat/>
    <w:pPr>
      <w:widowControl w:val="0"/>
    </w:pPr>
    <w:rPr>
      <w:rFonts w:ascii="Arial, sans-serif" w:eastAsia="Courier New" w:hAnsi="Arial, sans-serif"/>
    </w:rPr>
  </w:style>
  <w:style w:type="paragraph" w:customStyle="1" w:styleId="TABLE">
    <w:name w:val="TABLE"/>
    <w:qFormat/>
    <w:pPr>
      <w:widowControl w:val="0"/>
    </w:pPr>
    <w:rPr>
      <w:rFonts w:ascii="Arial, sans-serif" w:eastAsia="Courier New" w:hAnsi="Arial, sans-serif"/>
    </w:rPr>
  </w:style>
  <w:style w:type="paragraph" w:customStyle="1" w:styleId="TOPLEVELTEXT">
    <w:name w:val=".TOPLEVELTEXT"/>
    <w:qFormat/>
    <w:pPr>
      <w:widowControl w:val="0"/>
    </w:pPr>
    <w:rPr>
      <w:rFonts w:ascii="Arial, sans-serif" w:eastAsia="Courier New" w:hAnsi="Arial, sans-serif"/>
    </w:rPr>
  </w:style>
  <w:style w:type="paragraph" w:customStyle="1" w:styleId="EMPTYLINE">
    <w:name w:val=".EMPTY_LINE"/>
    <w:qFormat/>
    <w:pPr>
      <w:widowControl w:val="0"/>
    </w:pPr>
    <w:rPr>
      <w:rFonts w:ascii="Arial, sans-serif" w:eastAsia="Courier New" w:hAnsi="Arial, sans-serif"/>
    </w:rPr>
  </w:style>
  <w:style w:type="paragraph" w:customStyle="1" w:styleId="CENTERTEXT">
    <w:name w:val=".CENTERTEXT"/>
    <w:qFormat/>
    <w:pPr>
      <w:widowControl w:val="0"/>
    </w:pPr>
    <w:rPr>
      <w:rFonts w:ascii="Arial, sans-serif" w:eastAsia="Courier New" w:hAnsi="Arial, sans-serif"/>
    </w:rPr>
  </w:style>
  <w:style w:type="paragraph" w:customStyle="1" w:styleId="HeaderandFooter">
    <w:name w:val="Header and Footer"/>
    <w:basedOn w:val="a"/>
    <w:qFormat/>
  </w:style>
  <w:style w:type="paragraph" w:styleId="a7">
    <w:name w:val="header"/>
    <w:basedOn w:val="HeaderandFooter"/>
  </w:style>
  <w:style w:type="paragraph" w:styleId="a8">
    <w:name w:val="footer"/>
    <w:basedOn w:val="HeaderandFooter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kodeks://link/d?nd=564233149&amp;mark=000000000000000000000000000000000000000000000000007D20K3%22%5Co%22&#8217;&#8217;&#1054;&#1073;%20&#1091;&#1090;&#1074;&#1077;&#1088;&#1078;&#1076;&#1077;&#1085;&#1080;&#1080;%20&#1085;&#1072;&#1094;&#1080;&#1086;&#1085;&#1072;&#1083;&#1100;&#1085;&#1086;&#1075;&#1086;%20&#1089;&#1090;&#1072;&#1085;&#1076;&#1072;&#1088;&#1090;&#1072;%20&#1056;&#1086;&#1089;&#1089;&#1080;&#1081;&#1089;&#1082;&#1086;&#1081;%20&#1060;&#1077;&#1076;&#1077;&#1088;&#1072;&#1094;&#1080;&#1080;&#8217;&#8217;&#1055;&#1088;&#1080;&#1082;&#1072;&#1079;%20&#1056;&#1086;&#1089;&#1089;&#1090;&#1072;&#1085;&#1076;&#1072;&#1088;&#1090;&#1072;%20&#1086;&#1090;%2017.12.2019%20N%201405-&#1089;&#1090;&#1057;&#1090;&#1072;&#1090;&#1091;&#1089;:%20&#1044;&#1077;&#1081;&#1089;&#1090;&#1074;&#1091;&#1102;&#1097;&#1080;&#1081;%20&#1076;&#1086;&#1082;&#1091;&#1084;&#1077;&#1085;&#1090;%20(&#1076;&#1077;&#1081;&#1089;&#1090;&#1074;.%20c%2017.12.2019)" TargetMode="External"/><Relationship Id="rId21" Type="http://schemas.openxmlformats.org/officeDocument/2006/relationships/hyperlink" Target="kodeks://link/d?nd=728029758&amp;mark=000000000000000000000000000000000000000000000000006580IP%22%5Co%22&#8217;&#8217;&#1054;&#1073;%20&#1091;&#1090;&#1074;&#1077;&#1088;&#1078;&#1076;&#1077;&#1085;&#1080;&#1080;%20&#1056;&#1077;&#1082;&#1086;&#1084;&#1077;&#1085;&#1076;&#1072;&#1094;&#1080;&#1081;%20&#1087;&#1086;%20&#1074;&#1099;&#1073;&#1086;&#1088;&#1091;%20&#1084;&#1077;&#1090;&#1086;&#1076;&#1086;&#1074;%20&#1086;&#1094;&#1077;&#1085;&#1082;&#1080;%20&#1091;&#1088;&#1086;&#1074;&#1085;&#1077;&#1081;%20&#1087;&#1088;&#1086;&#1092;&#1077;&#1089;&#1089;&#1080;&#1086;&#1085;&#1072;&#1083;&#1100;&#1085;&#1099;&#1093;%20&#1088;&#1080;&#1089;&#1082;&#1086;&#1074;%20&#1080;%20&#1087;&#1086;%20&#1089;&#1085;&#1080;&#1078;&#1077;&#1085;&#1080;&#1102;%20&#1091;&#1088;&#1086;&#1074;&#1085;&#1077;&#1081;%20&#1090;&#1072;&#1082;&#1080;&#1093;%20&#1088;&#1080;&#1089;&#1082;&#1086;&#1074;&#8217;&#8217;&#1055;&#1088;&#1080;&#1082;&#1072;&#1079;%20&#1052;&#1080;&#1085;&#1090;&#1088;&#1091;&#1076;&#1072;%20&#1056;&#1086;&#1089;&#1089;&#1080;&#1080;%20&#1086;&#1090;%2028.12.2021%20N%2092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42" Type="http://schemas.openxmlformats.org/officeDocument/2006/relationships/hyperlink" Target="kodeks://link/d?nd=1200170253&amp;mark=000000000000000000000000000000000000000000000000007D20K3%22%5Co%22&#8217;&#8217;&#1043;&#1054;&#1057;&#1058;%20&#1056;%2058771-2019%20&#1052;&#1077;&#1085;&#1077;&#1076;&#1078;&#1084;&#1077;&#1085;&#1090;%20&#1088;&#1080;&#1089;&#1082;&#1072;.%20&#1058;&#1077;&#1093;&#1085;&#1086;&#1083;&#1086;&#1075;&#1080;&#1080;%20&#1086;&#1094;&#1077;&#1085;&#1082;&#1080;%20&#1088;&#1080;&#1089;&#1082;&#1072;%20(&#1055;&#1077;&#1088;&#1077;&#1080;&#1079;&#1076;&#1072;&#1085;&#1080;&#1077;)&#8217;&#8217;(&#1091;&#1090;&#1074;.%20&#1087;&#1088;&#1080;&#1082;&#1072;&#1079;&#1086;&#1084;%20&#1056;&#1086;&#1089;&#1089;&#1090;&#1072;&#1085;&#1076;&#1072;&#1088;&#1090;&#1072;%20&#1086;&#1090;%2017.12.2019%20N%201405-&#1089;&#1090;)&#1055;&#1088;&#1080;&#1084;&#1077;&#1085;&#1103;&#1077;&#1090;&#1089;&#1103;%20&#1089;%2001.03.2020%20&#1074;&#1079;&#1072;&#1084;&#1077;&#1085;%20&#1043;&#1054;&#1057;&#1058;%20&#1056;%20&#1048;&#1057;&#1054;/&#1052;&#1069;&#1050;%2031010-2011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0)" TargetMode="External"/><Relationship Id="rId63" Type="http://schemas.openxmlformats.org/officeDocument/2006/relationships/hyperlink" Target="kodeks://link/d?nd=564233149&amp;mark=000000000000000000000000000000000000000000000000007D20K3%22%5Co%22&#8217;&#8217;&#1054;&#1073;%20&#1091;&#1090;&#1074;&#1077;&#1088;&#1078;&#1076;&#1077;&#1085;&#1080;&#1080;%20&#1085;&#1072;&#1094;&#1080;&#1086;&#1085;&#1072;&#1083;&#1100;&#1085;&#1086;&#1075;&#1086;%20&#1089;&#1090;&#1072;&#1085;&#1076;&#1072;&#1088;&#1090;&#1072;%20&#1056;&#1086;&#1089;&#1089;&#1080;&#1081;&#1089;&#1082;&#1086;&#1081;%20&#1060;&#1077;&#1076;&#1077;&#1088;&#1072;&#1094;&#1080;&#1080;&#8217;&#8217;&#1055;&#1088;&#1080;&#1082;&#1072;&#1079;%20&#1056;&#1086;&#1089;&#1089;&#1090;&#1072;&#1085;&#1076;&#1072;&#1088;&#1090;&#1072;%20&#1086;&#1090;%2017.12.2019%20N%201405-&#1089;&#1090;&#1057;&#1090;&#1072;&#1090;&#1091;&#1089;:%20&#1044;&#1077;&#1081;&#1089;&#1090;&#1074;&#1091;&#1102;&#1097;&#1080;&#1081;%20&#1076;&#1086;&#1082;&#1091;&#1084;&#1077;&#1085;&#1090;%20(&#1076;&#1077;&#1081;&#1089;&#1090;&#1074;.%20c%2017.12.2019)" TargetMode="External"/><Relationship Id="rId84" Type="http://schemas.openxmlformats.org/officeDocument/2006/relationships/hyperlink" Target="kodeks://link/d?nd=564233149&amp;mark=000000000000000000000000000000000000000000000000007D20K3%22%5Co%22&#8217;&#8217;&#1054;&#1073;%20&#1091;&#1090;&#1074;&#1077;&#1088;&#1078;&#1076;&#1077;&#1085;&#1080;&#1080;%20&#1085;&#1072;&#1094;&#1080;&#1086;&#1085;&#1072;&#1083;&#1100;&#1085;&#1086;&#1075;&#1086;%20&#1089;&#1090;&#1072;&#1085;&#1076;&#1072;&#1088;&#1090;&#1072;%20&#1056;&#1086;&#1089;&#1089;&#1080;&#1081;&#1089;&#1082;&#1086;&#1081;%20&#1060;&#1077;&#1076;&#1077;&#1088;&#1072;&#1094;&#1080;&#1080;&#8217;&#8217;&#1055;&#1088;&#1080;&#1082;&#1072;&#1079;%20&#1056;&#1086;&#1089;&#1089;&#1090;&#1072;&#1085;&#1076;&#1072;&#1088;&#1090;&#1072;%20&#1086;&#1090;%2017.12.2019%20N%201405-&#1089;&#1090;&#1057;&#1090;&#1072;&#1090;&#1091;&#1089;:%20&#1044;&#1077;&#1081;&#1089;&#1090;&#1074;&#1091;&#1102;&#1097;&#1080;&#1081;%20&#1076;&#1086;&#1082;&#1091;&#1084;&#1077;&#1085;&#1090;%20(&#1076;&#1077;&#1081;&#1089;&#1090;&#1074;.%20c%2017.12.2019)" TargetMode="External"/><Relationship Id="rId138" Type="http://schemas.openxmlformats.org/officeDocument/2006/relationships/hyperlink" Target="kodeks://link/d?nd=1200170253&amp;mark=000000000000000000000000000000000000000000000000007D20K3%22%5Co%22&#8217;&#8217;&#1043;&#1054;&#1057;&#1058;%20&#1056;%2058771-2019%20&#1052;&#1077;&#1085;&#1077;&#1076;&#1078;&#1084;&#1077;&#1085;&#1090;%20&#1088;&#1080;&#1089;&#1082;&#1072;.%20&#1058;&#1077;&#1093;&#1085;&#1086;&#1083;&#1086;&#1075;&#1080;&#1080;%20&#1086;&#1094;&#1077;&#1085;&#1082;&#1080;%20&#1088;&#1080;&#1089;&#1082;&#1072;%20(&#1055;&#1077;&#1088;&#1077;&#1080;&#1079;&#1076;&#1072;&#1085;&#1080;&#1077;)&#8217;&#8217;(&#1091;&#1090;&#1074;.%20&#1087;&#1088;&#1080;&#1082;&#1072;&#1079;&#1086;&#1084;%20&#1056;&#1086;&#1089;&#1089;&#1090;&#1072;&#1085;&#1076;&#1072;&#1088;&#1090;&#1072;%20&#1086;&#1090;%2017.12.2019%20N%201405-&#1089;&#1090;)&#1055;&#1088;&#1080;&#1084;&#1077;&#1085;&#1103;&#1077;&#1090;&#1089;&#1103;%20&#1089;%2001.03.2020%20&#1074;&#1079;&#1072;&#1084;&#1077;&#1085;%20&#1043;&#1054;&#1057;&#1058;%20&#1056;%20&#1048;&#1057;&#1054;/&#1052;&#1069;&#1050;%2031010-2011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0)" TargetMode="External"/><Relationship Id="rId159" Type="http://schemas.openxmlformats.org/officeDocument/2006/relationships/hyperlink" Target="kodeks://link/d?nd=564233149&amp;mark=000000000000000000000000000000000000000000000000007D20K3%22%5Co%22&#8217;&#8217;&#1054;&#1073;%20&#1091;&#1090;&#1074;&#1077;&#1088;&#1078;&#1076;&#1077;&#1085;&#1080;&#1080;%20&#1085;&#1072;&#1094;&#1080;&#1086;&#1085;&#1072;&#1083;&#1100;&#1085;&#1086;&#1075;&#1086;%20&#1089;&#1090;&#1072;&#1085;&#1076;&#1072;&#1088;&#1090;&#1072;%20&#1056;&#1086;&#1089;&#1089;&#1080;&#1081;&#1089;&#1082;&#1086;&#1081;%20&#1060;&#1077;&#1076;&#1077;&#1088;&#1072;&#1094;&#1080;&#1080;&#8217;&#8217;&#1055;&#1088;&#1080;&#1082;&#1072;&#1079;%20&#1056;&#1086;&#1089;&#1089;&#1090;&#1072;&#1085;&#1076;&#1072;&#1088;&#1090;&#1072;%20&#1086;&#1090;%2017.12.2019%20N%201405-&#1089;&#1090;&#1057;&#1090;&#1072;&#1090;&#1091;&#1089;:%20&#1044;&#1077;&#1081;&#1089;&#1090;&#1074;&#1091;&#1102;&#1097;&#1080;&#1081;%20&#1076;&#1086;&#1082;&#1091;&#1084;&#1077;&#1085;&#1090;%20(&#1076;&#1077;&#1081;&#1089;&#1090;&#1074;.%20c%2017.12.2019)" TargetMode="External"/><Relationship Id="rId170" Type="http://schemas.openxmlformats.org/officeDocument/2006/relationships/hyperlink" Target="kodeks://link/d?nd=1200113803&amp;mark=000000000000000000000000000000000000000000000000007D20K3%22%5Co%22&#8217;&#8217;&#1043;&#1054;&#1057;&#1058;%20&#1056;%20&#1052;&#1069;&#1050;%2062508-2014%20&#1052;&#1077;&#1085;&#1077;&#1076;&#1078;&#1084;&#1077;&#1085;&#1090;%20&#1088;&#1080;&#1089;&#1082;&#1072;.%20&#1040;&#1085;&#1072;&#1083;&#1080;&#1079;%20&#1074;&#1083;&#1080;&#1103;&#1085;&#1080;&#1103;%20&#1085;&#1072;%20&#1085;&#1072;&#1076;&#1077;&#1078;&#1085;&#1086;&#1089;&#1090;&#1100;%20&#1095;&#1077;&#1083;&#1086;&#1074;&#1077;&#1095;&#1077;&#1089;&#1082;&#1086;&#1075;&#1086;%20&#1092;&#1072;&#1082;&#1090;&#1086;&#1088;&#1072;%20(&#1055;&#1077;&#1088;&#1077;&#1080;&#1079;&#1076;&#1072;&#1085;&#1080;&#1077;)&#8217;&#8217;(&#1091;&#1090;&#1074;.%20&#1087;&#1088;&#1080;&#1082;&#1072;&#1079;&#1086;&#1084;%20&#1056;&#1086;&#1089;&#1089;&#1090;&#1072;&#1085;&#1076;&#1072;&#1088;&#1090;&#1072;%20&#1086;&#1090;%2017.10.2014%20N%201350-&#1089;&#1090;)&#1055;&#1088;&#1080;&#1084;&#1077;&#1085;&#1103;&#1077;&#1090;&#1089;&#1103;%20&#1089;%2001.12.2015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12.2015)" TargetMode="External"/><Relationship Id="rId191" Type="http://schemas.openxmlformats.org/officeDocument/2006/relationships/hyperlink" Target="kodeks://link/d?nd=901902053%22%5Co%22&#8217;&#8217;&#1056;&#1091;&#1082;&#1086;&#1074;&#1086;&#1076;&#1089;&#1090;&#1074;&#1086;%20&#1087;&#1086;%20&#1086;&#1094;&#1077;&#1085;&#1082;&#1077;%20&#1087;&#1088;&#1086;&#1092;&#1077;&#1089;&#1089;&#1080;&#1086;&#1085;&#1072;&#1083;&#1100;&#1085;&#1086;&#1075;&#1086;%20&#1088;&#1080;&#1089;&#1082;&#1072;%20&#1076;&#1083;&#1103;%20&#1079;&#1076;&#1086;&#1088;&#1086;&#1074;&#1100;&#1103;%20&#1088;&#1072;&#1073;&#1086;&#1090;&#1085;&#1080;&#1082;&#1086;&#1074;%20...&#8217;&#8217;(&#1091;&#1090;&#1074;.%20&#1043;&#1083;&#1072;&#1074;&#1085;&#1099;&#1084;%20&#1075;&#1086;&#1089;&#1091;&#1076;&#1072;&#1088;&#1089;&#1090;&#1074;&#1077;&#1085;&#1085;&#1099;&#1084;%20&#1089;&#1072;&#1085;&#1080;&#1090;&#1072;&#1088;&#1085;&#1099;&#1084;%20&#1074;&#1088;&#1072;&#1095;&#1086;&#1084;%20&#1056;&#1060;%20&#1086;&#1090;%2024.06.2003)&#1056;&#1091;&#1082;&#1086;&#1074;&#1086;&#1076;&#1089;&#1090;&#1074;&#1086;%20&#1043;&#1083;&#1072;&#1074;&#1085;&#1086;&#1075;&#1086;%20...&#1057;&#1090;&#1072;&#1090;&#1091;&#1089;:%20&#1053;&#1077;&#1076;&#1077;&#1081;&#1089;&#1090;&#1074;&#1091;&#1102;&#1097;&#1080;&#1081;%20&#1076;&#1086;&#1082;&#1091;&#1084;&#1077;&#1085;&#1090;%20(&#1076;&#1077;&#1081;&#1089;&#1090;&#1074;.%20c%2001.11.2003%20&#1087;&#1086;%2006.09.2023)" TargetMode="External"/><Relationship Id="rId205" Type="http://schemas.openxmlformats.org/officeDocument/2006/relationships/hyperlink" Target="kodeks://link/d?nd=728029758%22%5Co%22&#8217;&#8217;&#1054;&#1073;%20&#1091;&#1090;&#1074;&#1077;&#1088;&#1078;&#1076;&#1077;&#1085;&#1080;&#1080;%20&#1056;&#1077;&#1082;&#1086;&#1084;&#1077;&#1085;&#1076;&#1072;&#1094;&#1080;&#1081;%20&#1087;&#1086;%20&#1074;&#1099;&#1073;&#1086;&#1088;&#1091;%20&#1084;&#1077;&#1090;&#1086;&#1076;&#1086;&#1074;%20&#1086;&#1094;&#1077;&#1085;&#1082;&#1080;%20&#1091;&#1088;&#1086;&#1074;&#1085;&#1077;&#1081;%20&#1087;&#1088;&#1086;&#1092;&#1077;&#1089;&#1089;&#1080;&#1086;&#1085;&#1072;&#1083;&#1100;&#1085;&#1099;&#1093;%20&#1088;&#1080;&#1089;&#1082;&#1086;&#1074;%20&#1080;%20&#1087;&#1086;%20&#1089;&#1085;&#1080;&#1078;&#1077;&#1085;&#1080;&#1102;%20&#1091;&#1088;&#1086;&#1074;&#1085;&#1077;&#1081;%20&#1090;&#1072;&#1082;&#1080;&#1093;%20&#1088;&#1080;&#1089;&#1082;&#1086;&#1074;&#8217;&#8217;&#1055;&#1088;&#1080;&#1082;&#1072;&#1079;%20&#1052;&#1080;&#1085;&#1090;&#1088;&#1091;&#1076;&#1072;%20&#1056;&#1086;&#1089;&#1089;&#1080;&#1080;%20&#1086;&#1090;%2028.12.2021%20N%2092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07" Type="http://schemas.openxmlformats.org/officeDocument/2006/relationships/hyperlink" Target="kodeks://link/d?nd=1200170253&amp;mark=000000000000000000000000000000000000000000000000007D20K3%22%5Co%22&#8217;&#8217;&#1043;&#1054;&#1057;&#1058;%20&#1056;%2058771-2019%20&#1052;&#1077;&#1085;&#1077;&#1076;&#1078;&#1084;&#1077;&#1085;&#1090;%20&#1088;&#1080;&#1089;&#1082;&#1072;.%20&#1058;&#1077;&#1093;&#1085;&#1086;&#1083;&#1086;&#1075;&#1080;&#1080;%20&#1086;&#1094;&#1077;&#1085;&#1082;&#1080;%20&#1088;&#1080;&#1089;&#1082;&#1072;%20(&#1055;&#1077;&#1088;&#1077;&#1080;&#1079;&#1076;&#1072;&#1085;&#1080;&#1077;)&#8217;&#8217;(&#1091;&#1090;&#1074;.%20&#1087;&#1088;&#1080;&#1082;&#1072;&#1079;&#1086;&#1084;%20&#1056;&#1086;&#1089;&#1089;&#1090;&#1072;&#1085;&#1076;&#1072;&#1088;&#1090;&#1072;%20&#1086;&#1090;%2017.12.2019%20N%201405-&#1089;&#1090;)&#1055;&#1088;&#1080;&#1084;&#1077;&#1085;&#1103;&#1077;&#1090;&#1089;&#1103;%20&#1089;%2001.03.2020%20&#1074;&#1079;&#1072;&#1084;&#1077;&#1085;%20&#1043;&#1054;&#1057;&#1058;%20&#1056;%20&#1048;&#1057;&#1054;/&#1052;&#1069;&#1050;%2031010-2011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0)" TargetMode="External"/><Relationship Id="rId11" Type="http://schemas.openxmlformats.org/officeDocument/2006/relationships/hyperlink" Target="kodeks://link/d?nd=901807664&amp;mark=000000000000000000000000000000000000000000000000008R00MA%22%5Co%22&#8217;&#8217;&#1058;&#1088;&#1091;&#1076;&#1086;&#1074;&#1086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9%20&#1092;&#1077;&#1074;&#1088;&#1072;&#1083;&#1103;%202026%20&#1075;&#1086;&#1076;&#1072;)&#8217;&#8217;&#1050;&#1086;&#1076;&#1077;&#1082;&#1089;%20&#1056;&#1060;%20&#1086;&#1090;%2030.12.2001%20N%20197-&#1060;&#1047;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6)" TargetMode="External"/><Relationship Id="rId32" Type="http://schemas.openxmlformats.org/officeDocument/2006/relationships/hyperlink" Target="kodeks://link/d?nd=728029758&amp;mark=000000000000000000000000000000000000000000000000008OQ0LN%22%5Co%22&#8217;&#8217;&#1054;&#1073;%20&#1091;&#1090;&#1074;&#1077;&#1088;&#1078;&#1076;&#1077;&#1085;&#1080;&#1080;%20&#1056;&#1077;&#1082;&#1086;&#1084;&#1077;&#1085;&#1076;&#1072;&#1094;&#1080;&#1081;%20&#1087;&#1086;%20&#1074;&#1099;&#1073;&#1086;&#1088;&#1091;%20&#1084;&#1077;&#1090;&#1086;&#1076;&#1086;&#1074;%20&#1086;&#1094;&#1077;&#1085;&#1082;&#1080;%20&#1091;&#1088;&#1086;&#1074;&#1085;&#1077;&#1081;%20&#1087;&#1088;&#1086;&#1092;&#1077;&#1089;&#1089;&#1080;&#1086;&#1085;&#1072;&#1083;&#1100;&#1085;&#1099;&#1093;%20&#1088;&#1080;&#1089;&#1082;&#1086;&#1074;%20&#1080;%20&#1087;&#1086;%20&#1089;&#1085;&#1080;&#1078;&#1077;&#1085;&#1080;&#1102;%20&#1091;&#1088;&#1086;&#1074;&#1085;&#1077;&#1081;%20&#1090;&#1072;&#1082;&#1080;&#1093;%20&#1088;&#1080;&#1089;&#1082;&#1086;&#1074;&#8217;&#8217;&#1055;&#1088;&#1080;&#1082;&#1072;&#1079;%20&#1052;&#1080;&#1085;&#1090;&#1088;&#1091;&#1076;&#1072;%20&#1056;&#1086;&#1089;&#1089;&#1080;&#1080;%20&#1086;&#1090;%2028.12.2021%20N%2092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37" Type="http://schemas.openxmlformats.org/officeDocument/2006/relationships/image" Target="media/image3.png"/><Relationship Id="rId53" Type="http://schemas.openxmlformats.org/officeDocument/2006/relationships/hyperlink" Target="kodeks://link/d?nd=728029758&amp;mark=000000000000000000000000000000000000000000000000008PE0LT%22%5Co%22&#8217;&#8217;&#1054;&#1073;%20&#1091;&#1090;&#1074;&#1077;&#1088;&#1078;&#1076;&#1077;&#1085;&#1080;&#1080;%20&#1056;&#1077;&#1082;&#1086;&#1084;&#1077;&#1085;&#1076;&#1072;&#1094;&#1080;&#1081;%20&#1087;&#1086;%20&#1074;&#1099;&#1073;&#1086;&#1088;&#1091;%20&#1084;&#1077;&#1090;&#1086;&#1076;&#1086;&#1074;%20&#1086;&#1094;&#1077;&#1085;&#1082;&#1080;%20&#1091;&#1088;&#1086;&#1074;&#1085;&#1077;&#1081;%20&#1087;&#1088;&#1086;&#1092;&#1077;&#1089;&#1089;&#1080;&#1086;&#1085;&#1072;&#1083;&#1100;&#1085;&#1099;&#1093;%20&#1088;&#1080;&#1089;&#1082;&#1086;&#1074;%20&#1080;%20&#1087;&#1086;%20&#1089;&#1085;&#1080;&#1078;&#1077;&#1085;&#1080;&#1102;%20&#1091;&#1088;&#1086;&#1074;&#1085;&#1077;&#1081;%20&#1090;&#1072;&#1082;&#1080;&#1093;%20&#1088;&#1080;&#1089;&#1082;&#1086;&#1074;&#8217;&#8217;&#1055;&#1088;&#1080;&#1082;&#1072;&#1079;%20&#1052;&#1080;&#1085;&#1090;&#1088;&#1091;&#1076;&#1072;%20&#1056;&#1086;&#1089;&#1089;&#1080;&#1080;%20&#1086;&#1090;%2028.12.2021%20N%2092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58" Type="http://schemas.openxmlformats.org/officeDocument/2006/relationships/hyperlink" Target="kodeks://link/d?nd=1200170253&amp;mark=000000000000000000000000000000000000000000000000007D20K3%22%5Co%22&#8217;&#8217;&#1043;&#1054;&#1057;&#1058;%20&#1056;%2058771-2019%20&#1052;&#1077;&#1085;&#1077;&#1076;&#1078;&#1084;&#1077;&#1085;&#1090;%20&#1088;&#1080;&#1089;&#1082;&#1072;.%20&#1058;&#1077;&#1093;&#1085;&#1086;&#1083;&#1086;&#1075;&#1080;&#1080;%20&#1086;&#1094;&#1077;&#1085;&#1082;&#1080;%20&#1088;&#1080;&#1089;&#1082;&#1072;%20(&#1055;&#1077;&#1088;&#1077;&#1080;&#1079;&#1076;&#1072;&#1085;&#1080;&#1077;)&#8217;&#8217;(&#1091;&#1090;&#1074;.%20&#1087;&#1088;&#1080;&#1082;&#1072;&#1079;&#1086;&#1084;%20&#1056;&#1086;&#1089;&#1089;&#1090;&#1072;&#1085;&#1076;&#1072;&#1088;&#1090;&#1072;%20&#1086;&#1090;%2017.12.2019%20N%201405-&#1089;&#1090;)&#1055;&#1088;&#1080;&#1084;&#1077;&#1085;&#1103;&#1077;&#1090;&#1089;&#1103;%20&#1089;%2001.03.2020%20&#1074;&#1079;&#1072;&#1084;&#1077;&#1085;%20&#1043;&#1054;&#1057;&#1058;%20&#1056;%20&#1048;&#1057;&#1054;/&#1052;&#1069;&#1050;%2031010-2011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0)" TargetMode="External"/><Relationship Id="rId74" Type="http://schemas.openxmlformats.org/officeDocument/2006/relationships/hyperlink" Target="kodeks://link/d?nd=1200170253&amp;mark=000000000000000000000000000000000000000000000000007D20K3%22%5Co%22&#8217;&#8217;&#1043;&#1054;&#1057;&#1058;%20&#1056;%2058771-2019%20&#1052;&#1077;&#1085;&#1077;&#1076;&#1078;&#1084;&#1077;&#1085;&#1090;%20&#1088;&#1080;&#1089;&#1082;&#1072;.%20&#1058;&#1077;&#1093;&#1085;&#1086;&#1083;&#1086;&#1075;&#1080;&#1080;%20&#1086;&#1094;&#1077;&#1085;&#1082;&#1080;%20&#1088;&#1080;&#1089;&#1082;&#1072;%20(&#1055;&#1077;&#1088;&#1077;&#1080;&#1079;&#1076;&#1072;&#1085;&#1080;&#1077;)&#8217;&#8217;(&#1091;&#1090;&#1074;.%20&#1087;&#1088;&#1080;&#1082;&#1072;&#1079;&#1086;&#1084;%20&#1056;&#1086;&#1089;&#1089;&#1090;&#1072;&#1085;&#1076;&#1072;&#1088;&#1090;&#1072;%20&#1086;&#1090;%2017.12.2019%20N%201405-&#1089;&#1090;)&#1055;&#1088;&#1080;&#1084;&#1077;&#1085;&#1103;&#1077;&#1090;&#1089;&#1103;%20&#1089;%2001.03.2020%20&#1074;&#1079;&#1072;&#1084;&#1077;&#1085;%20&#1043;&#1054;&#1057;&#1058;%20&#1056;%20&#1048;&#1057;&#1054;/&#1052;&#1069;&#1050;%2031010-2011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0)" TargetMode="External"/><Relationship Id="rId79" Type="http://schemas.openxmlformats.org/officeDocument/2006/relationships/image" Target="media/image9.png"/><Relationship Id="rId102" Type="http://schemas.openxmlformats.org/officeDocument/2006/relationships/hyperlink" Target="kodeks://link/d?nd=564233149&amp;mark=000000000000000000000000000000000000000000000000007D20K3%22%5Co%22&#8217;&#8217;&#1054;&#1073;%20&#1091;&#1090;&#1074;&#1077;&#1088;&#1078;&#1076;&#1077;&#1085;&#1080;&#1080;%20&#1085;&#1072;&#1094;&#1080;&#1086;&#1085;&#1072;&#1083;&#1100;&#1085;&#1086;&#1075;&#1086;%20&#1089;&#1090;&#1072;&#1085;&#1076;&#1072;&#1088;&#1090;&#1072;%20&#1056;&#1086;&#1089;&#1089;&#1080;&#1081;&#1089;&#1082;&#1086;&#1081;%20&#1060;&#1077;&#1076;&#1077;&#1088;&#1072;&#1094;&#1080;&#1080;&#8217;&#8217;&#1055;&#1088;&#1080;&#1082;&#1072;&#1079;%20&#1056;&#1086;&#1089;&#1089;&#1090;&#1072;&#1085;&#1076;&#1072;&#1088;&#1090;&#1072;%20&#1086;&#1090;%2017.12.2019%20N%201405-&#1089;&#1090;&#1057;&#1090;&#1072;&#1090;&#1091;&#1089;:%20&#1044;&#1077;&#1081;&#1089;&#1090;&#1074;&#1091;&#1102;&#1097;&#1080;&#1081;%20&#1076;&#1086;&#1082;&#1091;&#1084;&#1077;&#1085;&#1090;%20(&#1076;&#1077;&#1081;&#1089;&#1090;&#1074;.%20c%2017.12.2019)" TargetMode="External"/><Relationship Id="rId123" Type="http://schemas.openxmlformats.org/officeDocument/2006/relationships/hyperlink" Target="kodeks://link/d?nd=1200170253&amp;mark=000000000000000000000000000000000000000000000000007D20K3%22%5Co%22&#8217;&#8217;&#1043;&#1054;&#1057;&#1058;%20&#1056;%2058771-2019%20&#1052;&#1077;&#1085;&#1077;&#1076;&#1078;&#1084;&#1077;&#1085;&#1090;%20&#1088;&#1080;&#1089;&#1082;&#1072;.%20&#1058;&#1077;&#1093;&#1085;&#1086;&#1083;&#1086;&#1075;&#1080;&#1080;%20&#1086;&#1094;&#1077;&#1085;&#1082;&#1080;%20&#1088;&#1080;&#1089;&#1082;&#1072;%20(&#1055;&#1077;&#1088;&#1077;&#1080;&#1079;&#1076;&#1072;&#1085;&#1080;&#1077;)&#8217;&#8217;(&#1091;&#1090;&#1074;.%20&#1087;&#1088;&#1080;&#1082;&#1072;&#1079;&#1086;&#1084;%20&#1056;&#1086;&#1089;&#1089;&#1090;&#1072;&#1085;&#1076;&#1072;&#1088;&#1090;&#1072;%20&#1086;&#1090;%2017.12.2019%20N%201405-&#1089;&#1090;)&#1055;&#1088;&#1080;&#1084;&#1077;&#1085;&#1103;&#1077;&#1090;&#1089;&#1103;%20&#1089;%2001.03.2020%20&#1074;&#1079;&#1072;&#1084;&#1077;&#1085;%20&#1043;&#1054;&#1057;&#1058;%20&#1056;%20&#1048;&#1057;&#1054;/&#1052;&#1069;&#1050;%2031010-2011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0)" TargetMode="External"/><Relationship Id="rId128" Type="http://schemas.openxmlformats.org/officeDocument/2006/relationships/hyperlink" Target="kodeks://link/d?nd=1200050074&amp;mark=000000000000000000000000000000000000000000000000007D20K3%22%5Co%22&#8217;&#8217;&#1043;&#1054;&#1057;&#1058;%20&#1056;%20&#1048;&#1057;&#1054;%2022000-2007%20&#1057;&#1080;&#1089;&#1090;&#1077;&#1084;&#1099;%20&#1084;&#1077;&#1085;&#1077;&#1076;&#1078;&#1084;&#1077;&#1085;&#1090;&#1072;%20&#1073;&#1077;&#1079;&#1086;&#1087;&#1072;&#1089;&#1085;&#1086;&#1089;&#1090;&#1080;%20&#1087;&#1080;&#1097;&#1077;&#1074;&#1086;&#1081;%20&#1087;&#1088;&#1086;&#1076;&#1091;&#1082;&#1094;&#1080;&#1080;.%20&#1058;&#1088;&#1077;&#1073;&#1086;&#1074;&#1072;&#1085;&#1080;&#1103;%20...&#8217;&#8217;(&#1091;&#1090;&#1074;.%20&#1087;&#1088;&#1080;&#1082;&#1072;&#1079;&#1086;&#1084;%20&#1056;&#1086;&#1089;&#1089;&#1090;&#1072;&#1085;&#1076;&#1072;&#1088;&#1090;&#1072;%20&#1086;&#1090;%2017.04.2007%20N%2066-&#1089;&#1090;)&#1047;&#1072;&#1084;&#1077;&#1085;&#1077;&#1085;%20&#1089;%2001.01.2020%20&#1085;&#1072;%20&#1043;&#1054;&#1057;&#1058;%20&#1056;%20&#1048;&#1057;&#1054;%20...&#1057;&#1090;&#1072;&#1090;&#1091;&#1089;:%20&#1053;&#1077;&#1076;&#1077;&#1081;&#1089;&#1090;&#1074;&#1091;&#1102;&#1097;&#1080;&#1081;%20&#1076;&#1086;&#1082;&#1091;&#1084;&#1077;&#1085;&#1090;%20(&#1076;&#1077;&#1081;&#1089;&#1090;&#1074;.%20c%2001.01.2008%20&#1087;&#1086;%2031.12.2019)" TargetMode="External"/><Relationship Id="rId144" Type="http://schemas.openxmlformats.org/officeDocument/2006/relationships/hyperlink" Target="kodeks://link/d?nd=1200041154&amp;mark=000000000000000000000000000000000000000000000000007D20K3%22%5Co%22&#8217;&#8217;&#1043;&#1054;&#1057;&#1058;%20&#1056;%2051901.11-2005%20(&#1052;&#1069;&#1050;%2061882:2001)%20&#1052;&#1077;&#1085;&#1077;&#1076;&#1078;&#1084;&#1077;&#1085;&#1090;%20&#1088;&#1080;&#1089;&#1082;&#1072;.%20&#1048;&#1089;&#1089;&#1083;&#1077;&#1076;&#1086;&#1074;&#1072;&#1085;&#1080;&#1077;%20&#1086;&#1087;&#1072;&#1089;&#1085;&#1086;&#1089;&#1090;&#1080;%20&#1080;%20...&#8217;&#8217;(&#1091;&#1090;&#1074;.%20&#1087;&#1088;&#1080;&#1082;&#1072;&#1079;&#1086;&#1084;%20&#1056;&#1086;&#1089;&#1089;&#1090;&#1072;&#1085;&#1076;&#1072;&#1088;&#1090;&#1072;%20&#1086;&#1090;%2030.09.2005%20N%20235-&#1089;&#1090;)&#1047;&#1072;&#1084;&#1077;&#1085;&#1077;&#1085;%20&#1089;%2001.07.2020%20&#1085;&#1072;%20&#1043;&#1054;&#1057;&#1058;%20&#1056;%20...&#1057;&#1090;&#1072;&#1090;&#1091;&#1089;:%20&#1053;&#1077;&#1076;&#1077;&#1081;&#1089;&#1090;&#1074;&#1091;&#1102;&#1097;&#1080;&#1081;%20&#1076;&#1086;&#1082;&#1091;&#1084;&#1077;&#1085;&#1090;%20(&#1076;&#1077;&#1081;&#1089;&#1090;&#1074;.%20c%2001.01.2006%20&#1087;&#1086;%2030.06.2020)" TargetMode="External"/><Relationship Id="rId149" Type="http://schemas.openxmlformats.org/officeDocument/2006/relationships/hyperlink" Target="kodeks://link/d?nd=1200030153&amp;mark=000000000000000000000000000000000000000000000000007D20K3%22%5Co%22&#8217;&#8217;&#1043;&#1054;&#1057;&#1058;%20&#1056;%2051901.1-2002%20&#1052;&#1077;&#1085;&#1077;&#1076;&#1078;&#1084;&#1077;&#1085;&#1090;%20&#1088;&#1080;&#1089;&#1082;&#1072;.%20&#1040;&#1085;&#1072;&#1083;&#1080;&#1079;%20&#1088;&#1080;&#1089;&#1082;&#1072;%20&#1090;&#1077;&#1093;&#1085;&#1086;&#1083;&#1086;&#1075;&#1080;&#1095;&#1077;&#1089;&#1082;&#1080;&#1093;%20&#1089;&#1080;&#1089;&#1090;&#1077;&#1084;%20(&#1089;%20...&#8217;&#8217;(&#1091;&#1090;&#1074;.%20&#1087;&#1086;&#1089;&#1090;&#1072;&#1085;&#1086;&#1074;&#1083;&#1077;&#1085;&#1080;&#1077;&#1084;%20&#1043;&#1086;&#1089;&#1089;&#1090;&#1072;&#1085;&#1076;&#1072;&#1088;&#1090;&#1072;%20&#1056;&#1086;&#1089;&#1089;&#1080;&#1080;%20&#1086;&#1090;%2007.06.2002%20N%20236-&#1089;&#1090;)&#1055;&#1088;&#1080;&#1084;&#1077;&#1085;&#1103;&#1077;&#1090;&#1089;&#1103;%20&#1089;%20...&#1057;&#1090;&#1072;&#1090;&#1091;&#1089;:%20&#1044;&#1077;&#1081;&#1089;&#1090;&#1074;&#1091;&#1102;&#1097;&#1080;&#1081;%20&#1076;&#1086;&#1082;&#1091;&#1084;&#1077;&#1085;&#1090;.%20&#1055;&#1088;&#1080;&#1084;&#1077;&#1085;&#1103;&#1077;&#1090;&#1089;&#1103;%20&#1076;&#1083;&#1103;%20&#1094;&#1077;&#1083;&#1077;&#1081;%20&#1090;&#1077;&#1093;&#1085;&#1080;&#1095;&#1077;&#1089;&#1082;&#1086;&#1075;&#1086;%20&#1088;&#1077;&#1075;&#1083;&#1072;&#1084;&#1077;&#1085;&#1090;&#1072;" TargetMode="External"/><Relationship Id="rId5" Type="http://schemas.openxmlformats.org/officeDocument/2006/relationships/footnotes" Target="footnotes.xml"/><Relationship Id="rId90" Type="http://schemas.openxmlformats.org/officeDocument/2006/relationships/hyperlink" Target="kodeks://link/d?nd=1200170253&amp;mark=000000000000000000000000000000000000000000000000007D20K3%22%5Co%22&#8217;&#8217;&#1043;&#1054;&#1057;&#1058;%20&#1056;%2058771-2019%20&#1052;&#1077;&#1085;&#1077;&#1076;&#1078;&#1084;&#1077;&#1085;&#1090;%20&#1088;&#1080;&#1089;&#1082;&#1072;.%20&#1058;&#1077;&#1093;&#1085;&#1086;&#1083;&#1086;&#1075;&#1080;&#1080;%20&#1086;&#1094;&#1077;&#1085;&#1082;&#1080;%20&#1088;&#1080;&#1089;&#1082;&#1072;%20(&#1055;&#1077;&#1088;&#1077;&#1080;&#1079;&#1076;&#1072;&#1085;&#1080;&#1077;)&#8217;&#8217;(&#1091;&#1090;&#1074;.%20&#1087;&#1088;&#1080;&#1082;&#1072;&#1079;&#1086;&#1084;%20&#1056;&#1086;&#1089;&#1089;&#1090;&#1072;&#1085;&#1076;&#1072;&#1088;&#1090;&#1072;%20&#1086;&#1090;%2017.12.2019%20N%201405-&#1089;&#1090;)&#1055;&#1088;&#1080;&#1084;&#1077;&#1085;&#1103;&#1077;&#1090;&#1089;&#1103;%20&#1089;%2001.03.2020%20&#1074;&#1079;&#1072;&#1084;&#1077;&#1085;%20&#1043;&#1054;&#1057;&#1058;%20&#1056;%20&#1048;&#1057;&#1054;/&#1052;&#1069;&#1050;%2031010-2011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0)" TargetMode="External"/><Relationship Id="rId95" Type="http://schemas.openxmlformats.org/officeDocument/2006/relationships/image" Target="media/image11.png"/><Relationship Id="rId160" Type="http://schemas.openxmlformats.org/officeDocument/2006/relationships/hyperlink" Target="kodeks://link/d?nd=564233149&amp;mark=000000000000000000000000000000000000000000000000007D20K3%22%5Co%22&#8217;&#8217;&#1054;&#1073;%20&#1091;&#1090;&#1074;&#1077;&#1088;&#1078;&#1076;&#1077;&#1085;&#1080;&#1080;%20&#1085;&#1072;&#1094;&#1080;&#1086;&#1085;&#1072;&#1083;&#1100;&#1085;&#1086;&#1075;&#1086;%20&#1089;&#1090;&#1072;&#1085;&#1076;&#1072;&#1088;&#1090;&#1072;%20&#1056;&#1086;&#1089;&#1089;&#1080;&#1081;&#1089;&#1082;&#1086;&#1081;%20&#1060;&#1077;&#1076;&#1077;&#1088;&#1072;&#1094;&#1080;&#1080;&#8217;&#8217;&#1055;&#1088;&#1080;&#1082;&#1072;&#1079;%20&#1056;&#1086;&#1089;&#1089;&#1090;&#1072;&#1085;&#1076;&#1072;&#1088;&#1090;&#1072;%20&#1086;&#1090;%2017.12.2019%20N%201405-&#1089;&#1090;&#1057;&#1090;&#1072;&#1090;&#1091;&#1089;:%20&#1044;&#1077;&#1081;&#1089;&#1090;&#1074;&#1091;&#1102;&#1097;&#1080;&#1081;%20&#1076;&#1086;&#1082;&#1091;&#1084;&#1077;&#1085;&#1090;%20(&#1076;&#1077;&#1081;&#1089;&#1090;&#1074;.%20c%2017.12.2019)" TargetMode="External"/><Relationship Id="rId165" Type="http://schemas.openxmlformats.org/officeDocument/2006/relationships/hyperlink" Target="kodeks://link/d?nd=1200170253&amp;mark=000000000000000000000000000000000000000000000000007D20K3%22%5Co%22&#8217;&#8217;&#1043;&#1054;&#1057;&#1058;%20&#1056;%2058771-2019%20&#1052;&#1077;&#1085;&#1077;&#1076;&#1078;&#1084;&#1077;&#1085;&#1090;%20&#1088;&#1080;&#1089;&#1082;&#1072;.%20&#1058;&#1077;&#1093;&#1085;&#1086;&#1083;&#1086;&#1075;&#1080;&#1080;%20&#1086;&#1094;&#1077;&#1085;&#1082;&#1080;%20&#1088;&#1080;&#1089;&#1082;&#1072;%20(&#1055;&#1077;&#1088;&#1077;&#1080;&#1079;&#1076;&#1072;&#1085;&#1080;&#1077;)&#8217;&#8217;(&#1091;&#1090;&#1074;.%20&#1087;&#1088;&#1080;&#1082;&#1072;&#1079;&#1086;&#1084;%20&#1056;&#1086;&#1089;&#1089;&#1090;&#1072;&#1085;&#1076;&#1072;&#1088;&#1090;&#1072;%20&#1086;&#1090;%2017.12.2019%20N%201405-&#1089;&#1090;)&#1055;&#1088;&#1080;&#1084;&#1077;&#1085;&#1103;&#1077;&#1090;&#1089;&#1103;%20&#1089;%2001.03.2020%20&#1074;&#1079;&#1072;&#1084;&#1077;&#1085;%20&#1043;&#1054;&#1057;&#1058;%20&#1056;%20&#1048;&#1057;&#1054;/&#1052;&#1069;&#1050;%2031010-2011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0)" TargetMode="External"/><Relationship Id="rId181" Type="http://schemas.openxmlformats.org/officeDocument/2006/relationships/hyperlink" Target="kodeks://link/d?nd=499067392&amp;mark=000000000000000000000000000000000000000000000000008P40LQ%22%5Co%22&#8217;&#8217;&#1054;%20&#1089;&#1087;&#1077;&#1094;&#1080;&#1072;&#1083;&#1100;&#1085;&#1086;&#1081;%20&#1086;&#1094;&#1077;&#1085;&#1082;&#1077;%20&#1091;&#1089;&#1083;&#1086;&#1074;&#1080;&#1081;%20&#1090;&#1088;&#1091;&#1076;&#1072;%20(&#1089;%20&#1080;&#1079;&#1084;&#1077;&#1085;&#1077;&#1085;&#1080;&#1103;&#1084;&#1080;%20&#1085;&#1072;%2024%20&#1080;&#1102;&#1083;&#1103;%202023%20&#1075;&#1086;&#1076;&#1072;)%20(&#1088;&#1077;&#1076;&#1072;&#1082;&#1094;&#1080;&#1103;,%20&#1076;&#1077;&#1081;&#1089;&#1090;&#1074;&#1091;&#1102;&#1097;&#1072;&#1103;%20&#1089;%201%20&#1089;&#1077;&#1085;&#1090;&#1103;&#1073;&#1088;&#1103;%202023%20&#1075;&#1086;&#1076;&#1072;)&#8217;&#8217;&#1060;&#1077;&#1076;&#1077;&#1088;&#1072;&#1083;&#1100;&#1085;&#1099;&#1081;%20&#1079;&#1072;&#1082;&#1086;&#1085;%20&#1086;&#1090;%2028.12.2013%20N%20426-&#1060;&#1047;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9.2023)" TargetMode="External"/><Relationship Id="rId186" Type="http://schemas.openxmlformats.org/officeDocument/2006/relationships/hyperlink" Target="kodeks://link/d?nd=901807664&amp;mark=0000000000000000000000000000000000000000000000000064U0IK%22%5Co%22&#8217;&#8217;&#1058;&#1088;&#1091;&#1076;&#1086;&#1074;&#1086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9%20&#1092;&#1077;&#1074;&#1088;&#1072;&#1083;&#1103;%202026%20&#1075;&#1086;&#1076;&#1072;)&#8217;&#8217;&#1050;&#1086;&#1076;&#1077;&#1082;&#1089;%20&#1056;&#1060;%20&#1086;&#1090;%2030.12.2001%20N%20197-&#1060;&#1047;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6)" TargetMode="External"/><Relationship Id="rId211" Type="http://schemas.openxmlformats.org/officeDocument/2006/relationships/theme" Target="theme/theme1.xml"/><Relationship Id="rId22" Type="http://schemas.openxmlformats.org/officeDocument/2006/relationships/image" Target="media/image1.png"/><Relationship Id="rId27" Type="http://schemas.openxmlformats.org/officeDocument/2006/relationships/hyperlink" Target="kodeks://link/d?nd=902242732&amp;mark=000000000000000000000000000000000000000000000000007D20K3%22%5Co%22&#8217;&#8217;&#1054;&#1073;%20&#1091;&#1090;&#1074;&#1077;&#1088;&#1078;&#1076;&#1077;&#1085;&#1080;&#1080;%20&#1085;&#1072;&#1094;&#1080;&#1086;&#1085;&#1072;&#1083;&#1100;&#1085;&#1086;&#1075;&#1086;%20&#1089;&#1090;&#1072;&#1085;&#1076;&#1072;&#1088;&#1090;&#1072;&#8217;&#8217;&#1055;&#1088;&#1080;&#1082;&#1072;&#1079;%20&#1056;&#1086;&#1089;&#1089;&#1090;&#1072;&#1085;&#1076;&#1072;&#1088;&#1090;&#1072;%20&#1086;&#1090;%2010.12.2009%20N%20680-&#1089;&#1090;&#1057;&#1090;&#1072;&#1090;&#1091;&#1089;:%20&#1044;&#1077;&#1081;&#1089;&#1090;&#1074;&#1091;&#1102;&#1097;&#1080;&#1081;%20&#1076;&#1086;&#1082;&#1091;&#1084;&#1077;&#1085;&#1090;%20(&#1076;&#1077;&#1081;&#1089;&#1090;&#1074;.%20c%2010.12.2009)" TargetMode="External"/><Relationship Id="rId43" Type="http://schemas.openxmlformats.org/officeDocument/2006/relationships/hyperlink" Target="kodeks://link/d?nd=1200170253&amp;mark=000000000000000000000000000000000000000000000000007D20K3%22%5Co%22&#8217;&#8217;&#1043;&#1054;&#1057;&#1058;%20&#1056;%2058771-2019%20&#1052;&#1077;&#1085;&#1077;&#1076;&#1078;&#1084;&#1077;&#1085;&#1090;%20&#1088;&#1080;&#1089;&#1082;&#1072;.%20&#1058;&#1077;&#1093;&#1085;&#1086;&#1083;&#1086;&#1075;&#1080;&#1080;%20&#1086;&#1094;&#1077;&#1085;&#1082;&#1080;%20&#1088;&#1080;&#1089;&#1082;&#1072;%20(&#1055;&#1077;&#1088;&#1077;&#1080;&#1079;&#1076;&#1072;&#1085;&#1080;&#1077;)&#8217;&#8217;(&#1091;&#1090;&#1074;.%20&#1087;&#1088;&#1080;&#1082;&#1072;&#1079;&#1086;&#1084;%20&#1056;&#1086;&#1089;&#1089;&#1090;&#1072;&#1085;&#1076;&#1072;&#1088;&#1090;&#1072;%20&#1086;&#1090;%2017.12.2019%20N%201405-&#1089;&#1090;)&#1055;&#1088;&#1080;&#1084;&#1077;&#1085;&#1103;&#1077;&#1090;&#1089;&#1103;%20&#1089;%2001.03.2020%20&#1074;&#1079;&#1072;&#1084;&#1077;&#1085;%20&#1043;&#1054;&#1057;&#1058;%20&#1056;%20&#1048;&#1057;&#1054;/&#1052;&#1069;&#1050;%2031010-2011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0)" TargetMode="External"/><Relationship Id="rId48" Type="http://schemas.openxmlformats.org/officeDocument/2006/relationships/hyperlink" Target="kodeks://link/d?nd=728029758&amp;mark=000000000000000000000000000000000000000000000000008PI0M1%22%5Co%22&#8217;&#8217;&#1054;&#1073;%20&#1091;&#1090;&#1074;&#1077;&#1088;&#1078;&#1076;&#1077;&#1085;&#1080;&#1080;%20&#1056;&#1077;&#1082;&#1086;&#1084;&#1077;&#1085;&#1076;&#1072;&#1094;&#1080;&#1081;%20&#1087;&#1086;%20&#1074;&#1099;&#1073;&#1086;&#1088;&#1091;%20&#1084;&#1077;&#1090;&#1086;&#1076;&#1086;&#1074;%20&#1086;&#1094;&#1077;&#1085;&#1082;&#1080;%20&#1091;&#1088;&#1086;&#1074;&#1085;&#1077;&#1081;%20&#1087;&#1088;&#1086;&#1092;&#1077;&#1089;&#1089;&#1080;&#1086;&#1085;&#1072;&#1083;&#1100;&#1085;&#1099;&#1093;%20&#1088;&#1080;&#1089;&#1082;&#1086;&#1074;%20&#1080;%20&#1087;&#1086;%20&#1089;&#1085;&#1080;&#1078;&#1077;&#1085;&#1080;&#1102;%20&#1091;&#1088;&#1086;&#1074;&#1085;&#1077;&#1081;%20&#1090;&#1072;&#1082;&#1080;&#1093;%20&#1088;&#1080;&#1089;&#1082;&#1086;&#1074;&#8217;&#8217;&#1055;&#1088;&#1080;&#1082;&#1072;&#1079;%20&#1052;&#1080;&#1085;&#1090;&#1088;&#1091;&#1076;&#1072;%20&#1056;&#1086;&#1089;&#1089;&#1080;&#1080;%20&#1086;&#1090;%2028.12.2021%20N%2092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64" Type="http://schemas.openxmlformats.org/officeDocument/2006/relationships/hyperlink" Target="kodeks://link/d?nd=564233149&amp;mark=000000000000000000000000000000000000000000000000007D20K3%22%5Co%22&#8217;&#8217;&#1054;&#1073;%20&#1091;&#1090;&#1074;&#1077;&#1088;&#1078;&#1076;&#1077;&#1085;&#1080;&#1080;%20&#1085;&#1072;&#1094;&#1080;&#1086;&#1085;&#1072;&#1083;&#1100;&#1085;&#1086;&#1075;&#1086;%20&#1089;&#1090;&#1072;&#1085;&#1076;&#1072;&#1088;&#1090;&#1072;%20&#1056;&#1086;&#1089;&#1089;&#1080;&#1081;&#1089;&#1082;&#1086;&#1081;%20&#1060;&#1077;&#1076;&#1077;&#1088;&#1072;&#1094;&#1080;&#1080;&#8217;&#8217;&#1055;&#1088;&#1080;&#1082;&#1072;&#1079;%20&#1056;&#1086;&#1089;&#1089;&#1090;&#1072;&#1085;&#1076;&#1072;&#1088;&#1090;&#1072;%20&#1086;&#1090;%2017.12.2019%20N%201405-&#1089;&#1090;&#1057;&#1090;&#1072;&#1090;&#1091;&#1089;:%20&#1044;&#1077;&#1081;&#1089;&#1090;&#1074;&#1091;&#1102;&#1097;&#1080;&#1081;%20&#1076;&#1086;&#1082;&#1091;&#1084;&#1077;&#1085;&#1090;%20(&#1076;&#1077;&#1081;&#1089;&#1090;&#1074;.%20c%2017.12.2019)" TargetMode="External"/><Relationship Id="rId69" Type="http://schemas.openxmlformats.org/officeDocument/2006/relationships/hyperlink" Target="kodeks://link/d?nd=728029758&amp;mark=00000000000000000000000000000000000000000000000000BPA0OQ%22%5Co%22&#8217;&#8217;&#1054;&#1073;%20&#1091;&#1090;&#1074;&#1077;&#1088;&#1078;&#1076;&#1077;&#1085;&#1080;&#1080;%20&#1056;&#1077;&#1082;&#1086;&#1084;&#1077;&#1085;&#1076;&#1072;&#1094;&#1080;&#1081;%20&#1087;&#1086;%20&#1074;&#1099;&#1073;&#1086;&#1088;&#1091;%20&#1084;&#1077;&#1090;&#1086;&#1076;&#1086;&#1074;%20&#1086;&#1094;&#1077;&#1085;&#1082;&#1080;%20&#1091;&#1088;&#1086;&#1074;&#1085;&#1077;&#1081;%20&#1087;&#1088;&#1086;&#1092;&#1077;&#1089;&#1089;&#1080;&#1086;&#1085;&#1072;&#1083;&#1100;&#1085;&#1099;&#1093;%20&#1088;&#1080;&#1089;&#1082;&#1086;&#1074;%20&#1080;%20&#1087;&#1086;%20&#1089;&#1085;&#1080;&#1078;&#1077;&#1085;&#1080;&#1102;%20&#1091;&#1088;&#1086;&#1074;&#1085;&#1077;&#1081;%20&#1090;&#1072;&#1082;&#1080;&#1093;%20&#1088;&#1080;&#1089;&#1082;&#1086;&#1074;&#8217;&#8217;&#1055;&#1088;&#1080;&#1082;&#1072;&#1079;%20&#1052;&#1080;&#1085;&#1090;&#1088;&#1091;&#1076;&#1072;%20&#1056;&#1086;&#1089;&#1089;&#1080;&#1080;%20&#1086;&#1090;%2028.12.2021%20N%2092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13" Type="http://schemas.openxmlformats.org/officeDocument/2006/relationships/hyperlink" Target="kodeks://link/d?nd=1200170253&amp;mark=000000000000000000000000000000000000000000000000007D20K3%22%5Co%22&#8217;&#8217;&#1043;&#1054;&#1057;&#1058;%20&#1056;%2058771-2019%20&#1052;&#1077;&#1085;&#1077;&#1076;&#1078;&#1084;&#1077;&#1085;&#1090;%20&#1088;&#1080;&#1089;&#1082;&#1072;.%20&#1058;&#1077;&#1093;&#1085;&#1086;&#1083;&#1086;&#1075;&#1080;&#1080;%20&#1086;&#1094;&#1077;&#1085;&#1082;&#1080;%20&#1088;&#1080;&#1089;&#1082;&#1072;%20(&#1055;&#1077;&#1088;&#1077;&#1080;&#1079;&#1076;&#1072;&#1085;&#1080;&#1077;)&#8217;&#8217;(&#1091;&#1090;&#1074;.%20&#1087;&#1088;&#1080;&#1082;&#1072;&#1079;&#1086;&#1084;%20&#1056;&#1086;&#1089;&#1089;&#1090;&#1072;&#1085;&#1076;&#1072;&#1088;&#1090;&#1072;%20&#1086;&#1090;%2017.12.2019%20N%201405-&#1089;&#1090;)&#1055;&#1088;&#1080;&#1084;&#1077;&#1085;&#1103;&#1077;&#1090;&#1089;&#1103;%20&#1089;%2001.03.2020%20&#1074;&#1079;&#1072;&#1084;&#1077;&#1085;%20&#1043;&#1054;&#1057;&#1058;%20&#1056;%20&#1048;&#1057;&#1054;/&#1052;&#1069;&#1050;%2031010-2011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0)" TargetMode="External"/><Relationship Id="rId118" Type="http://schemas.openxmlformats.org/officeDocument/2006/relationships/hyperlink" Target="kodeks://link/d?nd=564233149&amp;mark=000000000000000000000000000000000000000000000000007D20K3%22%5Co%22&#8217;&#8217;&#1054;&#1073;%20&#1091;&#1090;&#1074;&#1077;&#1088;&#1078;&#1076;&#1077;&#1085;&#1080;&#1080;%20&#1085;&#1072;&#1094;&#1080;&#1086;&#1085;&#1072;&#1083;&#1100;&#1085;&#1086;&#1075;&#1086;%20&#1089;&#1090;&#1072;&#1085;&#1076;&#1072;&#1088;&#1090;&#1072;%20&#1056;&#1086;&#1089;&#1089;&#1080;&#1081;&#1089;&#1082;&#1086;&#1081;%20&#1060;&#1077;&#1076;&#1077;&#1088;&#1072;&#1094;&#1080;&#1080;&#8217;&#8217;&#1055;&#1088;&#1080;&#1082;&#1072;&#1079;%20&#1056;&#1086;&#1089;&#1089;&#1090;&#1072;&#1085;&#1076;&#1072;&#1088;&#1090;&#1072;%20&#1086;&#1090;%2017.12.2019%20N%201405-&#1089;&#1090;&#1057;&#1090;&#1072;&#1090;&#1091;&#1089;:%20&#1044;&#1077;&#1081;&#1089;&#1090;&#1074;&#1091;&#1102;&#1097;&#1080;&#1081;%20&#1076;&#1086;&#1082;&#1091;&#1084;&#1077;&#1085;&#1090;%20(&#1076;&#1077;&#1081;&#1089;&#1090;&#1074;.%20c%2017.12.2019)" TargetMode="External"/><Relationship Id="rId134" Type="http://schemas.openxmlformats.org/officeDocument/2006/relationships/image" Target="media/image15.png"/><Relationship Id="rId139" Type="http://schemas.openxmlformats.org/officeDocument/2006/relationships/hyperlink" Target="kodeks://link/d?nd=564233149&amp;mark=000000000000000000000000000000000000000000000000007D20K3%22%5Co%22&#8217;&#8217;&#1054;&#1073;%20&#1091;&#1090;&#1074;&#1077;&#1088;&#1078;&#1076;&#1077;&#1085;&#1080;&#1080;%20&#1085;&#1072;&#1094;&#1080;&#1086;&#1085;&#1072;&#1083;&#1100;&#1085;&#1086;&#1075;&#1086;%20&#1089;&#1090;&#1072;&#1085;&#1076;&#1072;&#1088;&#1090;&#1072;%20&#1056;&#1086;&#1089;&#1089;&#1080;&#1081;&#1089;&#1082;&#1086;&#1081;%20&#1060;&#1077;&#1076;&#1077;&#1088;&#1072;&#1094;&#1080;&#1080;&#8217;&#8217;&#1055;&#1088;&#1080;&#1082;&#1072;&#1079;%20&#1056;&#1086;&#1089;&#1089;&#1090;&#1072;&#1085;&#1076;&#1072;&#1088;&#1090;&#1072;%20&#1086;&#1090;%2017.12.2019%20N%201405-&#1089;&#1090;&#1057;&#1090;&#1072;&#1090;&#1091;&#1089;:%20&#1044;&#1077;&#1081;&#1089;&#1090;&#1074;&#1091;&#1102;&#1097;&#1080;&#1081;%20&#1076;&#1086;&#1082;&#1091;&#1084;&#1077;&#1085;&#1090;%20(&#1076;&#1077;&#1081;&#1089;&#1090;&#1074;.%20c%2017.12.2019)" TargetMode="External"/><Relationship Id="rId80" Type="http://schemas.openxmlformats.org/officeDocument/2006/relationships/hyperlink" Target="kodeks://link/d?nd=1200170253&amp;mark=000000000000000000000000000000000000000000000000007D20K3%22%5Co%22&#8217;&#8217;&#1043;&#1054;&#1057;&#1058;%20&#1056;%2058771-2019%20&#1052;&#1077;&#1085;&#1077;&#1076;&#1078;&#1084;&#1077;&#1085;&#1090;%20&#1088;&#1080;&#1089;&#1082;&#1072;.%20&#1058;&#1077;&#1093;&#1085;&#1086;&#1083;&#1086;&#1075;&#1080;&#1080;%20&#1086;&#1094;&#1077;&#1085;&#1082;&#1080;%20&#1088;&#1080;&#1089;&#1082;&#1072;%20(&#1055;&#1077;&#1088;&#1077;&#1080;&#1079;&#1076;&#1072;&#1085;&#1080;&#1077;)&#8217;&#8217;(&#1091;&#1090;&#1074;.%20&#1087;&#1088;&#1080;&#1082;&#1072;&#1079;&#1086;&#1084;%20&#1056;&#1086;&#1089;&#1089;&#1090;&#1072;&#1085;&#1076;&#1072;&#1088;&#1090;&#1072;%20&#1086;&#1090;%2017.12.2019%20N%201405-&#1089;&#1090;)&#1055;&#1088;&#1080;&#1084;&#1077;&#1085;&#1103;&#1077;&#1090;&#1089;&#1103;%20&#1089;%2001.03.2020%20&#1074;&#1079;&#1072;&#1084;&#1077;&#1085;%20&#1043;&#1054;&#1057;&#1058;%20&#1056;%20&#1048;&#1057;&#1054;/&#1052;&#1069;&#1050;%2031010-2011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0)" TargetMode="External"/><Relationship Id="rId85" Type="http://schemas.openxmlformats.org/officeDocument/2006/relationships/hyperlink" Target="kodeks://link/d?nd=564233149&amp;mark=000000000000000000000000000000000000000000000000007D20K3%22%5Co%22&#8217;&#8217;&#1054;&#1073;%20&#1091;&#1090;&#1074;&#1077;&#1088;&#1078;&#1076;&#1077;&#1085;&#1080;&#1080;%20&#1085;&#1072;&#1094;&#1080;&#1086;&#1085;&#1072;&#1083;&#1100;&#1085;&#1086;&#1075;&#1086;%20&#1089;&#1090;&#1072;&#1085;&#1076;&#1072;&#1088;&#1090;&#1072;%20&#1056;&#1086;&#1089;&#1089;&#1080;&#1081;&#1089;&#1082;&#1086;&#1081;%20&#1060;&#1077;&#1076;&#1077;&#1088;&#1072;&#1094;&#1080;&#1080;&#8217;&#8217;&#1055;&#1088;&#1080;&#1082;&#1072;&#1079;%20&#1056;&#1086;&#1089;&#1089;&#1090;&#1072;&#1085;&#1076;&#1072;&#1088;&#1090;&#1072;%20&#1086;&#1090;%2017.12.2019%20N%201405-&#1089;&#1090;&#1057;&#1090;&#1072;&#1090;&#1091;&#1089;:%20&#1044;&#1077;&#1081;&#1089;&#1090;&#1074;&#1091;&#1102;&#1097;&#1080;&#1081;%20&#1076;&#1086;&#1082;&#1091;&#1084;&#1077;&#1085;&#1090;%20(&#1076;&#1077;&#1081;&#1089;&#1090;&#1074;.%20c%2017.12.2019)" TargetMode="External"/><Relationship Id="rId150" Type="http://schemas.openxmlformats.org/officeDocument/2006/relationships/hyperlink" Target="kodeks://link/d?nd=1200030153&amp;mark=000000000000000000000000000000000000000000000000007D20K3%22%5Co%22&#8217;&#8217;&#1043;&#1054;&#1057;&#1058;%20&#1056;%2051901.1-2002%20&#1052;&#1077;&#1085;&#1077;&#1076;&#1078;&#1084;&#1077;&#1085;&#1090;%20&#1088;&#1080;&#1089;&#1082;&#1072;.%20&#1040;&#1085;&#1072;&#1083;&#1080;&#1079;%20&#1088;&#1080;&#1089;&#1082;&#1072;%20&#1090;&#1077;&#1093;&#1085;&#1086;&#1083;&#1086;&#1075;&#1080;&#1095;&#1077;&#1089;&#1082;&#1080;&#1093;%20&#1089;&#1080;&#1089;&#1090;&#1077;&#1084;%20(&#1089;%20...&#8217;&#8217;(&#1091;&#1090;&#1074;.%20&#1087;&#1086;&#1089;&#1090;&#1072;&#1085;&#1086;&#1074;&#1083;&#1077;&#1085;&#1080;&#1077;&#1084;%20&#1043;&#1086;&#1089;&#1089;&#1090;&#1072;&#1085;&#1076;&#1072;&#1088;&#1090;&#1072;%20&#1056;&#1086;&#1089;&#1089;&#1080;&#1080;%20&#1086;&#1090;%2007.06.2002%20N%20236-&#1089;&#1090;)&#1055;&#1088;&#1080;&#1084;&#1077;&#1085;&#1103;&#1077;&#1090;&#1089;&#1103;%20&#1089;%20...&#1057;&#1090;&#1072;&#1090;&#1091;&#1089;:%20&#1044;&#1077;&#1081;&#1089;&#1090;&#1074;&#1091;&#1102;&#1097;&#1080;&#1081;%20&#1076;&#1086;&#1082;&#1091;&#1084;&#1077;&#1085;&#1090;.%20&#1055;&#1088;&#1080;&#1084;&#1077;&#1085;&#1103;&#1077;&#1090;&#1089;&#1103;%20&#1076;&#1083;&#1103;%20&#1094;&#1077;&#1083;&#1077;&#1081;%20&#1090;&#1077;&#1093;&#1085;&#1080;&#1095;&#1077;&#1089;&#1082;&#1086;&#1075;&#1086;%20&#1088;&#1077;&#1075;&#1083;&#1072;&#1084;&#1077;&#1085;&#1090;&#1072;" TargetMode="External"/><Relationship Id="rId155" Type="http://schemas.openxmlformats.org/officeDocument/2006/relationships/hyperlink" Target="kodeks://link/d?nd=1200170253&amp;mark=000000000000000000000000000000000000000000000000007D20K3%22%5Co%22&#8217;&#8217;&#1043;&#1054;&#1057;&#1058;%20&#1056;%2058771-2019%20&#1052;&#1077;&#1085;&#1077;&#1076;&#1078;&#1084;&#1077;&#1085;&#1090;%20&#1088;&#1080;&#1089;&#1082;&#1072;.%20&#1058;&#1077;&#1093;&#1085;&#1086;&#1083;&#1086;&#1075;&#1080;&#1080;%20&#1086;&#1094;&#1077;&#1085;&#1082;&#1080;%20&#1088;&#1080;&#1089;&#1082;&#1072;%20(&#1055;&#1077;&#1088;&#1077;&#1080;&#1079;&#1076;&#1072;&#1085;&#1080;&#1077;)&#8217;&#8217;(&#1091;&#1090;&#1074;.%20&#1087;&#1088;&#1080;&#1082;&#1072;&#1079;&#1086;&#1084;%20&#1056;&#1086;&#1089;&#1089;&#1090;&#1072;&#1085;&#1076;&#1072;&#1088;&#1090;&#1072;%20&#1086;&#1090;%2017.12.2019%20N%201405-&#1089;&#1090;)&#1055;&#1088;&#1080;&#1084;&#1077;&#1085;&#1103;&#1077;&#1090;&#1089;&#1103;%20&#1089;%2001.03.2020%20&#1074;&#1079;&#1072;&#1084;&#1077;&#1085;%20&#1043;&#1054;&#1057;&#1058;%20&#1056;%20&#1048;&#1057;&#1054;/&#1052;&#1069;&#1050;%2031010-2011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0)" TargetMode="External"/><Relationship Id="rId171" Type="http://schemas.openxmlformats.org/officeDocument/2006/relationships/hyperlink" Target="kodeks://link/d?nd=1200113803&amp;mark=000000000000000000000000000000000000000000000000007D20K3%22%5Co%22&#8217;&#8217;&#1043;&#1054;&#1057;&#1058;%20&#1056;%20&#1052;&#1069;&#1050;%2062508-2014%20&#1052;&#1077;&#1085;&#1077;&#1076;&#1078;&#1084;&#1077;&#1085;&#1090;%20&#1088;&#1080;&#1089;&#1082;&#1072;.%20&#1040;&#1085;&#1072;&#1083;&#1080;&#1079;%20&#1074;&#1083;&#1080;&#1103;&#1085;&#1080;&#1103;%20&#1085;&#1072;%20&#1085;&#1072;&#1076;&#1077;&#1078;&#1085;&#1086;&#1089;&#1090;&#1100;%20&#1095;&#1077;&#1083;&#1086;&#1074;&#1077;&#1095;&#1077;&#1089;&#1082;&#1086;&#1075;&#1086;%20&#1092;&#1072;&#1082;&#1090;&#1086;&#1088;&#1072;%20(&#1055;&#1077;&#1088;&#1077;&#1080;&#1079;&#1076;&#1072;&#1085;&#1080;&#1077;)&#8217;&#8217;(&#1091;&#1090;&#1074;.%20&#1087;&#1088;&#1080;&#1082;&#1072;&#1079;&#1086;&#1084;%20&#1056;&#1086;&#1089;&#1089;&#1090;&#1072;&#1085;&#1076;&#1072;&#1088;&#1090;&#1072;%20&#1086;&#1090;%2017.10.2014%20N%201350-&#1089;&#1090;)&#1055;&#1088;&#1080;&#1084;&#1077;&#1085;&#1103;&#1077;&#1090;&#1089;&#1103;%20&#1089;%2001.12.2015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12.2015)" TargetMode="External"/><Relationship Id="rId176" Type="http://schemas.openxmlformats.org/officeDocument/2006/relationships/hyperlink" Target="kodeks://link/d?nd=1200030153&amp;mark=000000000000000000000000000000000000000000000000007D20K3%22%5Co%22&#8217;&#8217;&#1043;&#1054;&#1057;&#1058;%20&#1056;%2051901.1-2002%20&#1052;&#1077;&#1085;&#1077;&#1076;&#1078;&#1084;&#1077;&#1085;&#1090;%20&#1088;&#1080;&#1089;&#1082;&#1072;.%20&#1040;&#1085;&#1072;&#1083;&#1080;&#1079;%20&#1088;&#1080;&#1089;&#1082;&#1072;%20&#1090;&#1077;&#1093;&#1085;&#1086;&#1083;&#1086;&#1075;&#1080;&#1095;&#1077;&#1089;&#1082;&#1080;&#1093;%20&#1089;&#1080;&#1089;&#1090;&#1077;&#1084;%20(&#1089;%20...&#8217;&#8217;(&#1091;&#1090;&#1074;.%20&#1087;&#1086;&#1089;&#1090;&#1072;&#1085;&#1086;&#1074;&#1083;&#1077;&#1085;&#1080;&#1077;&#1084;%20&#1043;&#1086;&#1089;&#1089;&#1090;&#1072;&#1085;&#1076;&#1072;&#1088;&#1090;&#1072;%20&#1056;&#1086;&#1089;&#1089;&#1080;&#1080;%20&#1086;&#1090;%2007.06.2002%20N%20236-&#1089;&#1090;)&#1055;&#1088;&#1080;&#1084;&#1077;&#1085;&#1103;&#1077;&#1090;&#1089;&#1103;%20&#1089;%20...&#1057;&#1090;&#1072;&#1090;&#1091;&#1089;:%20&#1044;&#1077;&#1081;&#1089;&#1090;&#1074;&#1091;&#1102;&#1097;&#1080;&#1081;%20&#1076;&#1086;&#1082;&#1091;&#1084;&#1077;&#1085;&#1090;.%20&#1055;&#1088;&#1080;&#1084;&#1077;&#1085;&#1103;&#1077;&#1090;&#1089;&#1103;%20&#1076;&#1083;&#1103;%20&#1094;&#1077;&#1083;&#1077;&#1081;%20&#1090;&#1077;&#1093;&#1085;&#1080;&#1095;&#1077;&#1089;&#1082;&#1086;&#1075;&#1086;%20&#1088;&#1077;&#1075;&#1083;&#1072;&#1084;&#1077;&#1085;&#1090;&#1072;" TargetMode="External"/><Relationship Id="rId192" Type="http://schemas.openxmlformats.org/officeDocument/2006/relationships/image" Target="media/image20.png"/><Relationship Id="rId197" Type="http://schemas.openxmlformats.org/officeDocument/2006/relationships/hyperlink" Target="kodeks://link/d?nd=564233149&amp;mark=000000000000000000000000000000000000000000000000007D20K3%22%5Co%22&#8217;&#8217;&#1054;&#1073;%20&#1091;&#1090;&#1074;&#1077;&#1088;&#1078;&#1076;&#1077;&#1085;&#1080;&#1080;%20&#1085;&#1072;&#1094;&#1080;&#1086;&#1085;&#1072;&#1083;&#1100;&#1085;&#1086;&#1075;&#1086;%20&#1089;&#1090;&#1072;&#1085;&#1076;&#1072;&#1088;&#1090;&#1072;%20&#1056;&#1086;&#1089;&#1089;&#1080;&#1081;&#1089;&#1082;&#1086;&#1081;%20&#1060;&#1077;&#1076;&#1077;&#1088;&#1072;&#1094;&#1080;&#1080;&#8217;&#8217;&#1055;&#1088;&#1080;&#1082;&#1072;&#1079;%20&#1056;&#1086;&#1089;&#1089;&#1090;&#1072;&#1085;&#1076;&#1072;&#1088;&#1090;&#1072;%20&#1086;&#1090;%2017.12.2019%20N%201405-&#1089;&#1090;&#1057;&#1090;&#1072;&#1090;&#1091;&#1089;:%20&#1044;&#1077;&#1081;&#1089;&#1090;&#1074;&#1091;&#1102;&#1097;&#1080;&#1081;%20&#1076;&#1086;&#1082;&#1091;&#1084;&#1077;&#1085;&#1090;%20(&#1076;&#1077;&#1081;&#1089;&#1090;&#1074;.%20c%2017.12.2019)" TargetMode="External"/><Relationship Id="rId206" Type="http://schemas.openxmlformats.org/officeDocument/2006/relationships/header" Target="header1.xml"/><Relationship Id="rId201" Type="http://schemas.openxmlformats.org/officeDocument/2006/relationships/hyperlink" Target="kodeks://link/d?nd=728029758&amp;mark=00000000000000000000000000000000000000000000000000BPO0OS%22%5Co%22&#8217;&#8217;&#1054;&#1073;%20&#1091;&#1090;&#1074;&#1077;&#1088;&#1078;&#1076;&#1077;&#1085;&#1080;&#1080;%20&#1056;&#1077;&#1082;&#1086;&#1084;&#1077;&#1085;&#1076;&#1072;&#1094;&#1080;&#1081;%20&#1087;&#1086;%20&#1074;&#1099;&#1073;&#1086;&#1088;&#1091;%20&#1084;&#1077;&#1090;&#1086;&#1076;&#1086;&#1074;%20&#1086;&#1094;&#1077;&#1085;&#1082;&#1080;%20&#1091;&#1088;&#1086;&#1074;&#1085;&#1077;&#1081;%20&#1087;&#1088;&#1086;&#1092;&#1077;&#1089;&#1089;&#1080;&#1086;&#1085;&#1072;&#1083;&#1100;&#1085;&#1099;&#1093;%20&#1088;&#1080;&#1089;&#1082;&#1086;&#1074;%20&#1080;%20&#1087;&#1086;%20&#1089;&#1085;&#1080;&#1078;&#1077;&#1085;&#1080;&#1102;%20&#1091;&#1088;&#1086;&#1074;&#1085;&#1077;&#1081;%20&#1090;&#1072;&#1082;&#1080;&#1093;%20&#1088;&#1080;&#1089;&#1082;&#1086;&#1074;&#8217;&#8217;&#1055;&#1088;&#1080;&#1082;&#1072;&#1079;%20&#1052;&#1080;&#1085;&#1090;&#1088;&#1091;&#1076;&#1072;%20&#1056;&#1086;&#1089;&#1089;&#1080;&#1080;%20&#1086;&#1090;%2028.12.2021%20N%2092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2" Type="http://schemas.openxmlformats.org/officeDocument/2006/relationships/hyperlink" Target="kodeks://link/d?nd=901807664&amp;mark=000000000000000000000000000000000000000000000000008R00MA%22%5Co%22&#8217;&#8217;&#1058;&#1088;&#1091;&#1076;&#1086;&#1074;&#1086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9%20&#1092;&#1077;&#1074;&#1088;&#1072;&#1083;&#1103;%202026%20&#1075;&#1086;&#1076;&#1072;)&#8217;&#8217;&#1050;&#1086;&#1076;&#1077;&#1082;&#1089;%20&#1056;&#1060;%20&#1086;&#1090;%2030.12.2001%20N%20197-&#1060;&#1047;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6)" TargetMode="External"/><Relationship Id="rId17" Type="http://schemas.openxmlformats.org/officeDocument/2006/relationships/hyperlink" Target="kodeks://link/d?nd=902353905&amp;mark=000000000000000000000000000000000000000000000000007D20K3%22%5Co%22&#8217;&#8217;&#1054;&#1073;%20&#1091;&#1090;&#1074;&#1077;&#1088;&#1078;&#1076;&#1077;&#1085;&#1080;&#1080;%20&#1055;&#1086;&#1083;&#1086;&#1078;&#1077;&#1085;&#1080;&#1103;%20&#1086;%20&#1052;&#1080;&#1085;&#1080;&#1089;&#1090;&#1077;&#1088;&#1089;&#1090;&#1074;&#1077;%20&#1090;&#1088;&#1091;&#1076;&#1072;%20&#1080;%20&#1089;&#1086;&#1094;&#1080;&#1072;&#1083;&#1100;&#1085;&#1086;&#1081;%20&#1079;&#1072;&#1097;&#1080;&#1090;&#1099;%20&#1056;&#1086;&#1089;&#1089;&#1080;&#1081;&#1089;&#1082;&#1086;&#1081;%20&#1060;&#1077;&#1076;&#1077;&#1088;&#1072;&#1094;&#1080;&#1080;%20(&#1089;%20&#1080;&#1079;&#1084;&#1077;&#1085;&#1077;&#1085;&#1080;&#1103;&#1084;&#1080;%20&#1085;&#1072;%209%20&#1080;&#1102;&#1085;&#1103;%202025%20&#1075;&#1086;&#1076;&#1072;)&#8217;&#8217;&#1055;&#1086;&#1089;&#1090;&#1072;&#1085;&#1086;&#1074;&#1083;&#1077;&#1085;&#1080;&#1077;%20&#1055;&#1088;&#1072;&#1074;&#1080;&#1090;&#1077;&#1083;&#1100;&#1089;&#1090;&#1074;&#1072;%20&#1056;&#1060;%20&#1086;&#1090;%2019.06.2012%20N%20610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17.06.2025)" TargetMode="External"/><Relationship Id="rId33" Type="http://schemas.openxmlformats.org/officeDocument/2006/relationships/hyperlink" Target="kodeks://link/d?nd=728029758&amp;mark=000000000000000000000000000000000000000000000000008P40LQ%22%5Co%22&#8217;&#8217;&#1054;&#1073;%20&#1091;&#1090;&#1074;&#1077;&#1088;&#1078;&#1076;&#1077;&#1085;&#1080;&#1080;%20&#1056;&#1077;&#1082;&#1086;&#1084;&#1077;&#1085;&#1076;&#1072;&#1094;&#1080;&#1081;%20&#1087;&#1086;%20&#1074;&#1099;&#1073;&#1086;&#1088;&#1091;%20&#1084;&#1077;&#1090;&#1086;&#1076;&#1086;&#1074;%20&#1086;&#1094;&#1077;&#1085;&#1082;&#1080;%20&#1091;&#1088;&#1086;&#1074;&#1085;&#1077;&#1081;%20&#1087;&#1088;&#1086;&#1092;&#1077;&#1089;&#1089;&#1080;&#1086;&#1085;&#1072;&#1083;&#1100;&#1085;&#1099;&#1093;%20&#1088;&#1080;&#1089;&#1082;&#1086;&#1074;%20&#1080;%20&#1087;&#1086;%20&#1089;&#1085;&#1080;&#1078;&#1077;&#1085;&#1080;&#1102;%20&#1091;&#1088;&#1086;&#1074;&#1085;&#1077;&#1081;%20&#1090;&#1072;&#1082;&#1080;&#1093;%20&#1088;&#1080;&#1089;&#1082;&#1086;&#1074;&#8217;&#8217;&#1055;&#1088;&#1080;&#1082;&#1072;&#1079;%20&#1052;&#1080;&#1085;&#1090;&#1088;&#1091;&#1076;&#1072;%20&#1056;&#1086;&#1089;&#1089;&#1080;&#1080;%20&#1086;&#1090;%2028.12.2021%20N%2092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38" Type="http://schemas.openxmlformats.org/officeDocument/2006/relationships/image" Target="media/image4.png"/><Relationship Id="rId59" Type="http://schemas.openxmlformats.org/officeDocument/2006/relationships/hyperlink" Target="kodeks://link/d?nd=1200170253&amp;mark=000000000000000000000000000000000000000000000000007D20K3%22%5Co%22&#8217;&#8217;&#1043;&#1054;&#1057;&#1058;%20&#1056;%2058771-2019%20&#1052;&#1077;&#1085;&#1077;&#1076;&#1078;&#1084;&#1077;&#1085;&#1090;%20&#1088;&#1080;&#1089;&#1082;&#1072;.%20&#1058;&#1077;&#1093;&#1085;&#1086;&#1083;&#1086;&#1075;&#1080;&#1080;%20&#1086;&#1094;&#1077;&#1085;&#1082;&#1080;%20&#1088;&#1080;&#1089;&#1082;&#1072;%20(&#1055;&#1077;&#1088;&#1077;&#1080;&#1079;&#1076;&#1072;&#1085;&#1080;&#1077;)&#8217;&#8217;(&#1091;&#1090;&#1074;.%20&#1087;&#1088;&#1080;&#1082;&#1072;&#1079;&#1086;&#1084;%20&#1056;&#1086;&#1089;&#1089;&#1090;&#1072;&#1085;&#1076;&#1072;&#1088;&#1090;&#1072;%20&#1086;&#1090;%2017.12.2019%20N%201405-&#1089;&#1090;)&#1055;&#1088;&#1080;&#1084;&#1077;&#1085;&#1103;&#1077;&#1090;&#1089;&#1103;%20&#1089;%2001.03.2020%20&#1074;&#1079;&#1072;&#1084;&#1077;&#1085;%20&#1043;&#1054;&#1057;&#1058;%20&#1056;%20&#1048;&#1057;&#1054;/&#1052;&#1069;&#1050;%2031010-2011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0)" TargetMode="External"/><Relationship Id="rId103" Type="http://schemas.openxmlformats.org/officeDocument/2006/relationships/image" Target="media/image12.png"/><Relationship Id="rId108" Type="http://schemas.openxmlformats.org/officeDocument/2006/relationships/hyperlink" Target="kodeks://link/d?nd=564233149&amp;mark=000000000000000000000000000000000000000000000000007D20K3%22%5Co%22&#8217;&#8217;&#1054;&#1073;%20&#1091;&#1090;&#1074;&#1077;&#1088;&#1078;&#1076;&#1077;&#1085;&#1080;&#1080;%20&#1085;&#1072;&#1094;&#1080;&#1086;&#1085;&#1072;&#1083;&#1100;&#1085;&#1086;&#1075;&#1086;%20&#1089;&#1090;&#1072;&#1085;&#1076;&#1072;&#1088;&#1090;&#1072;%20&#1056;&#1086;&#1089;&#1089;&#1080;&#1081;&#1089;&#1082;&#1086;&#1081;%20&#1060;&#1077;&#1076;&#1077;&#1088;&#1072;&#1094;&#1080;&#1080;&#8217;&#8217;&#1055;&#1088;&#1080;&#1082;&#1072;&#1079;%20&#1056;&#1086;&#1089;&#1089;&#1090;&#1072;&#1085;&#1076;&#1072;&#1088;&#1090;&#1072;%20&#1086;&#1090;%2017.12.2019%20N%201405-&#1089;&#1090;&#1057;&#1090;&#1072;&#1090;&#1091;&#1089;:%20&#1044;&#1077;&#1081;&#1089;&#1090;&#1074;&#1091;&#1102;&#1097;&#1080;&#1081;%20&#1076;&#1086;&#1082;&#1091;&#1084;&#1077;&#1085;&#1090;%20(&#1076;&#1077;&#1081;&#1089;&#1090;&#1074;.%20c%2017.12.2019)" TargetMode="External"/><Relationship Id="rId124" Type="http://schemas.openxmlformats.org/officeDocument/2006/relationships/hyperlink" Target="kodeks://link/d?nd=564233149&amp;mark=000000000000000000000000000000000000000000000000007D20K3%22%5Co%22&#8217;&#8217;&#1054;&#1073;%20&#1091;&#1090;&#1074;&#1077;&#1088;&#1078;&#1076;&#1077;&#1085;&#1080;&#1080;%20&#1085;&#1072;&#1094;&#1080;&#1086;&#1085;&#1072;&#1083;&#1100;&#1085;&#1086;&#1075;&#1086;%20&#1089;&#1090;&#1072;&#1085;&#1076;&#1072;&#1088;&#1090;&#1072;%20&#1056;&#1086;&#1089;&#1089;&#1080;&#1081;&#1089;&#1082;&#1086;&#1081;%20&#1060;&#1077;&#1076;&#1077;&#1088;&#1072;&#1094;&#1080;&#1080;&#8217;&#8217;&#1055;&#1088;&#1080;&#1082;&#1072;&#1079;%20&#1056;&#1086;&#1089;&#1089;&#1090;&#1072;&#1085;&#1076;&#1072;&#1088;&#1090;&#1072;%20&#1086;&#1090;%2017.12.2019%20N%201405-&#1089;&#1090;&#1057;&#1090;&#1072;&#1090;&#1091;&#1089;:%20&#1044;&#1077;&#1081;&#1089;&#1090;&#1074;&#1091;&#1102;&#1097;&#1080;&#1081;%20&#1076;&#1086;&#1082;&#1091;&#1084;&#1077;&#1085;&#1090;%20(&#1076;&#1077;&#1081;&#1089;&#1090;&#1074;.%20c%2017.12.2019)" TargetMode="External"/><Relationship Id="rId129" Type="http://schemas.openxmlformats.org/officeDocument/2006/relationships/hyperlink" Target="kodeks://link/d?nd=1200050074&amp;mark=000000000000000000000000000000000000000000000000007D20K3%22%5Co%22&#8217;&#8217;&#1043;&#1054;&#1057;&#1058;%20&#1056;%20&#1048;&#1057;&#1054;%2022000-2007%20&#1057;&#1080;&#1089;&#1090;&#1077;&#1084;&#1099;%20&#1084;&#1077;&#1085;&#1077;&#1076;&#1078;&#1084;&#1077;&#1085;&#1090;&#1072;%20&#1073;&#1077;&#1079;&#1086;&#1087;&#1072;&#1089;&#1085;&#1086;&#1089;&#1090;&#1080;%20&#1087;&#1080;&#1097;&#1077;&#1074;&#1086;&#1081;%20&#1087;&#1088;&#1086;&#1076;&#1091;&#1082;&#1094;&#1080;&#1080;.%20&#1058;&#1088;&#1077;&#1073;&#1086;&#1074;&#1072;&#1085;&#1080;&#1103;%20...&#8217;&#8217;(&#1091;&#1090;&#1074;.%20&#1087;&#1088;&#1080;&#1082;&#1072;&#1079;&#1086;&#1084;%20&#1056;&#1086;&#1089;&#1089;&#1090;&#1072;&#1085;&#1076;&#1072;&#1088;&#1090;&#1072;%20&#1086;&#1090;%2017.04.2007%20N%2066-&#1089;&#1090;)&#1047;&#1072;&#1084;&#1077;&#1085;&#1077;&#1085;%20&#1089;%2001.01.2020%20&#1085;&#1072;%20&#1043;&#1054;&#1057;&#1058;%20&#1056;%20&#1048;&#1057;&#1054;%20...&#1057;&#1090;&#1072;&#1090;&#1091;&#1089;:%20&#1053;&#1077;&#1076;&#1077;&#1081;&#1089;&#1090;&#1074;&#1091;&#1102;&#1097;&#1080;&#1081;%20&#1076;&#1086;&#1082;&#1091;&#1084;&#1077;&#1085;&#1090;%20(&#1076;&#1077;&#1081;&#1089;&#1090;&#1074;.%20c%2001.01.2008%20&#1087;&#1086;%2031.12.2019)" TargetMode="External"/><Relationship Id="rId54" Type="http://schemas.openxmlformats.org/officeDocument/2006/relationships/hyperlink" Target="kodeks://link/d?nd=728029758&amp;mark=000000000000000000000000000000000000000000000000007DS0KC%22%5Co%22&#8217;&#8217;&#1054;&#1073;%20&#1091;&#1090;&#1074;&#1077;&#1088;&#1078;&#1076;&#1077;&#1085;&#1080;&#1080;%20&#1056;&#1077;&#1082;&#1086;&#1084;&#1077;&#1085;&#1076;&#1072;&#1094;&#1080;&#1081;%20&#1087;&#1086;%20&#1074;&#1099;&#1073;&#1086;&#1088;&#1091;%20&#1084;&#1077;&#1090;&#1086;&#1076;&#1086;&#1074;%20&#1086;&#1094;&#1077;&#1085;&#1082;&#1080;%20&#1091;&#1088;&#1086;&#1074;&#1085;&#1077;&#1081;%20&#1087;&#1088;&#1086;&#1092;&#1077;&#1089;&#1089;&#1080;&#1086;&#1085;&#1072;&#1083;&#1100;&#1085;&#1099;&#1093;%20&#1088;&#1080;&#1089;&#1082;&#1086;&#1074;%20&#1080;%20&#1087;&#1086;%20&#1089;&#1085;&#1080;&#1078;&#1077;&#1085;&#1080;&#1102;%20&#1091;&#1088;&#1086;&#1074;&#1085;&#1077;&#1081;%20&#1090;&#1072;&#1082;&#1080;&#1093;%20&#1088;&#1080;&#1089;&#1082;&#1086;&#1074;&#8217;&#8217;&#1055;&#1088;&#1080;&#1082;&#1072;&#1079;%20&#1052;&#1080;&#1085;&#1090;&#1088;&#1091;&#1076;&#1072;%20&#1056;&#1086;&#1089;&#1089;&#1080;&#1080;%20&#1086;&#1090;%2028.12.2021%20N%2092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70" Type="http://schemas.openxmlformats.org/officeDocument/2006/relationships/hyperlink" Target="kodeks://link/d?nd=728029758&amp;mark=00000000000000000000000000000000000000000000000000BPA0OQ%22%5Co%22&#8217;&#8217;&#1054;&#1073;%20&#1091;&#1090;&#1074;&#1077;&#1088;&#1078;&#1076;&#1077;&#1085;&#1080;&#1080;%20&#1056;&#1077;&#1082;&#1086;&#1084;&#1077;&#1085;&#1076;&#1072;&#1094;&#1080;&#1081;%20&#1087;&#1086;%20&#1074;&#1099;&#1073;&#1086;&#1088;&#1091;%20&#1084;&#1077;&#1090;&#1086;&#1076;&#1086;&#1074;%20&#1086;&#1094;&#1077;&#1085;&#1082;&#1080;%20&#1091;&#1088;&#1086;&#1074;&#1085;&#1077;&#1081;%20&#1087;&#1088;&#1086;&#1092;&#1077;&#1089;&#1089;&#1080;&#1086;&#1085;&#1072;&#1083;&#1100;&#1085;&#1099;&#1093;%20&#1088;&#1080;&#1089;&#1082;&#1086;&#1074;%20&#1080;%20&#1087;&#1086;%20&#1089;&#1085;&#1080;&#1078;&#1077;&#1085;&#1080;&#1102;%20&#1091;&#1088;&#1086;&#1074;&#1085;&#1077;&#1081;%20&#1090;&#1072;&#1082;&#1080;&#1093;%20&#1088;&#1080;&#1089;&#1082;&#1086;&#1074;&#8217;&#8217;&#1055;&#1088;&#1080;&#1082;&#1072;&#1079;%20&#1052;&#1080;&#1085;&#1090;&#1088;&#1091;&#1076;&#1072;%20&#1056;&#1086;&#1089;&#1089;&#1080;&#1080;%20&#1086;&#1090;%2028.12.2021%20N%2092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75" Type="http://schemas.openxmlformats.org/officeDocument/2006/relationships/hyperlink" Target="kodeks://link/d?nd=1200170253&amp;mark=000000000000000000000000000000000000000000000000007D20K3%22%5Co%22&#8217;&#8217;&#1043;&#1054;&#1057;&#1058;%20&#1056;%2058771-2019%20&#1052;&#1077;&#1085;&#1077;&#1076;&#1078;&#1084;&#1077;&#1085;&#1090;%20&#1088;&#1080;&#1089;&#1082;&#1072;.%20&#1058;&#1077;&#1093;&#1085;&#1086;&#1083;&#1086;&#1075;&#1080;&#1080;%20&#1086;&#1094;&#1077;&#1085;&#1082;&#1080;%20&#1088;&#1080;&#1089;&#1082;&#1072;%20(&#1055;&#1077;&#1088;&#1077;&#1080;&#1079;&#1076;&#1072;&#1085;&#1080;&#1077;)&#8217;&#8217;(&#1091;&#1090;&#1074;.%20&#1087;&#1088;&#1080;&#1082;&#1072;&#1079;&#1086;&#1084;%20&#1056;&#1086;&#1089;&#1089;&#1090;&#1072;&#1085;&#1076;&#1072;&#1088;&#1090;&#1072;%20&#1086;&#1090;%2017.12.2019%20N%201405-&#1089;&#1090;)&#1055;&#1088;&#1080;&#1084;&#1077;&#1085;&#1103;&#1077;&#1090;&#1089;&#1103;%20&#1089;%2001.03.2020%20&#1074;&#1079;&#1072;&#1084;&#1077;&#1085;%20&#1043;&#1054;&#1057;&#1058;%20&#1056;%20&#1048;&#1057;&#1054;/&#1052;&#1069;&#1050;%2031010-2011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0)" TargetMode="External"/><Relationship Id="rId91" Type="http://schemas.openxmlformats.org/officeDocument/2006/relationships/hyperlink" Target="kodeks://link/d?nd=1200170253&amp;mark=000000000000000000000000000000000000000000000000007D20K3%22%5Co%22&#8217;&#8217;&#1043;&#1054;&#1057;&#1058;%20&#1056;%2058771-2019%20&#1052;&#1077;&#1085;&#1077;&#1076;&#1078;&#1084;&#1077;&#1085;&#1090;%20&#1088;&#1080;&#1089;&#1082;&#1072;.%20&#1058;&#1077;&#1093;&#1085;&#1086;&#1083;&#1086;&#1075;&#1080;&#1080;%20&#1086;&#1094;&#1077;&#1085;&#1082;&#1080;%20&#1088;&#1080;&#1089;&#1082;&#1072;%20(&#1055;&#1077;&#1088;&#1077;&#1080;&#1079;&#1076;&#1072;&#1085;&#1080;&#1077;)&#8217;&#8217;(&#1091;&#1090;&#1074;.%20&#1087;&#1088;&#1080;&#1082;&#1072;&#1079;&#1086;&#1084;%20&#1056;&#1086;&#1089;&#1089;&#1090;&#1072;&#1085;&#1076;&#1072;&#1088;&#1090;&#1072;%20&#1086;&#1090;%2017.12.2019%20N%201405-&#1089;&#1090;)&#1055;&#1088;&#1080;&#1084;&#1077;&#1085;&#1103;&#1077;&#1090;&#1089;&#1103;%20&#1089;%2001.03.2020%20&#1074;&#1079;&#1072;&#1084;&#1077;&#1085;%20&#1043;&#1054;&#1057;&#1058;%20&#1056;%20&#1048;&#1057;&#1054;/&#1052;&#1069;&#1050;%2031010-2011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0)" TargetMode="External"/><Relationship Id="rId96" Type="http://schemas.openxmlformats.org/officeDocument/2006/relationships/hyperlink" Target="kodeks://link/d?nd=1200170253&amp;mark=000000000000000000000000000000000000000000000000007D20K3%22%5Co%22&#8217;&#8217;&#1043;&#1054;&#1057;&#1058;%20&#1056;%2058771-2019%20&#1052;&#1077;&#1085;&#1077;&#1076;&#1078;&#1084;&#1077;&#1085;&#1090;%20&#1088;&#1080;&#1089;&#1082;&#1072;.%20&#1058;&#1077;&#1093;&#1085;&#1086;&#1083;&#1086;&#1075;&#1080;&#1080;%20&#1086;&#1094;&#1077;&#1085;&#1082;&#1080;%20&#1088;&#1080;&#1089;&#1082;&#1072;%20(&#1055;&#1077;&#1088;&#1077;&#1080;&#1079;&#1076;&#1072;&#1085;&#1080;&#1077;)&#8217;&#8217;(&#1091;&#1090;&#1074;.%20&#1087;&#1088;&#1080;&#1082;&#1072;&#1079;&#1086;&#1084;%20&#1056;&#1086;&#1089;&#1089;&#1090;&#1072;&#1085;&#1076;&#1072;&#1088;&#1090;&#1072;%20&#1086;&#1090;%2017.12.2019%20N%201405-&#1089;&#1090;)&#1055;&#1088;&#1080;&#1084;&#1077;&#1085;&#1103;&#1077;&#1090;&#1089;&#1103;%20&#1089;%2001.03.2020%20&#1074;&#1079;&#1072;&#1084;&#1077;&#1085;%20&#1043;&#1054;&#1057;&#1058;%20&#1056;%20&#1048;&#1057;&#1054;/&#1052;&#1069;&#1050;%2031010-2011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0)" TargetMode="External"/><Relationship Id="rId140" Type="http://schemas.openxmlformats.org/officeDocument/2006/relationships/hyperlink" Target="kodeks://link/d?nd=564233149&amp;mark=000000000000000000000000000000000000000000000000007D20K3%22%5Co%22&#8217;&#8217;&#1054;&#1073;%20&#1091;&#1090;&#1074;&#1077;&#1088;&#1078;&#1076;&#1077;&#1085;&#1080;&#1080;%20&#1085;&#1072;&#1094;&#1080;&#1086;&#1085;&#1072;&#1083;&#1100;&#1085;&#1086;&#1075;&#1086;%20&#1089;&#1090;&#1072;&#1085;&#1076;&#1072;&#1088;&#1090;&#1072;%20&#1056;&#1086;&#1089;&#1089;&#1080;&#1081;&#1089;&#1082;&#1086;&#1081;%20&#1060;&#1077;&#1076;&#1077;&#1088;&#1072;&#1094;&#1080;&#1080;&#8217;&#8217;&#1055;&#1088;&#1080;&#1082;&#1072;&#1079;%20&#1056;&#1086;&#1089;&#1089;&#1090;&#1072;&#1085;&#1076;&#1072;&#1088;&#1090;&#1072;%20&#1086;&#1090;%2017.12.2019%20N%201405-&#1089;&#1090;&#1057;&#1090;&#1072;&#1090;&#1091;&#1089;:%20&#1044;&#1077;&#1081;&#1089;&#1090;&#1074;&#1091;&#1102;&#1097;&#1080;&#1081;%20&#1076;&#1086;&#1082;&#1091;&#1084;&#1077;&#1085;&#1090;%20(&#1076;&#1077;&#1081;&#1089;&#1090;&#1074;.%20c%2017.12.2019)" TargetMode="External"/><Relationship Id="rId145" Type="http://schemas.openxmlformats.org/officeDocument/2006/relationships/hyperlink" Target="kodeks://link/d?nd=1200041154&amp;mark=000000000000000000000000000000000000000000000000007D20K3%22%5Co%22&#8217;&#8217;&#1043;&#1054;&#1057;&#1058;%20&#1056;%2051901.11-2005%20(&#1052;&#1069;&#1050;%2061882:2001)%20&#1052;&#1077;&#1085;&#1077;&#1076;&#1078;&#1084;&#1077;&#1085;&#1090;%20&#1088;&#1080;&#1089;&#1082;&#1072;.%20&#1048;&#1089;&#1089;&#1083;&#1077;&#1076;&#1086;&#1074;&#1072;&#1085;&#1080;&#1077;%20&#1086;&#1087;&#1072;&#1089;&#1085;&#1086;&#1089;&#1090;&#1080;%20&#1080;%20...&#8217;&#8217;(&#1091;&#1090;&#1074;.%20&#1087;&#1088;&#1080;&#1082;&#1072;&#1079;&#1086;&#1084;%20&#1056;&#1086;&#1089;&#1089;&#1090;&#1072;&#1085;&#1076;&#1072;&#1088;&#1090;&#1072;%20&#1086;&#1090;%2030.09.2005%20N%20235-&#1089;&#1090;)&#1047;&#1072;&#1084;&#1077;&#1085;&#1077;&#1085;%20&#1089;%2001.07.2020%20&#1085;&#1072;%20&#1043;&#1054;&#1057;&#1058;%20&#1056;%20...&#1057;&#1090;&#1072;&#1090;&#1091;&#1089;:%20&#1053;&#1077;&#1076;&#1077;&#1081;&#1089;&#1090;&#1074;&#1091;&#1102;&#1097;&#1080;&#1081;%20&#1076;&#1086;&#1082;&#1091;&#1084;&#1077;&#1085;&#1090;%20(&#1076;&#1077;&#1081;&#1089;&#1090;&#1074;.%20c%2001.01.2006%20&#1087;&#1086;%2030.06.2020)" TargetMode="External"/><Relationship Id="rId161" Type="http://schemas.openxmlformats.org/officeDocument/2006/relationships/image" Target="media/image17.png"/><Relationship Id="rId166" Type="http://schemas.openxmlformats.org/officeDocument/2006/relationships/hyperlink" Target="kodeks://link/d?nd=564233149&amp;mark=000000000000000000000000000000000000000000000000007D20K3%22%5Co%22&#8217;&#8217;&#1054;&#1073;%20&#1091;&#1090;&#1074;&#1077;&#1088;&#1078;&#1076;&#1077;&#1085;&#1080;&#1080;%20&#1085;&#1072;&#1094;&#1080;&#1086;&#1085;&#1072;&#1083;&#1100;&#1085;&#1086;&#1075;&#1086;%20&#1089;&#1090;&#1072;&#1085;&#1076;&#1072;&#1088;&#1090;&#1072;%20&#1056;&#1086;&#1089;&#1089;&#1080;&#1081;&#1089;&#1082;&#1086;&#1081;%20&#1060;&#1077;&#1076;&#1077;&#1088;&#1072;&#1094;&#1080;&#1080;&#8217;&#8217;&#1055;&#1088;&#1080;&#1082;&#1072;&#1079;%20&#1056;&#1086;&#1089;&#1089;&#1090;&#1072;&#1085;&#1076;&#1072;&#1088;&#1090;&#1072;%20&#1086;&#1090;%2017.12.2019%20N%201405-&#1089;&#1090;&#1057;&#1090;&#1072;&#1090;&#1091;&#1089;:%20&#1044;&#1077;&#1081;&#1089;&#1090;&#1074;&#1091;&#1102;&#1097;&#1080;&#1081;%20&#1076;&#1086;&#1082;&#1091;&#1084;&#1077;&#1085;&#1090;%20(&#1076;&#1077;&#1081;&#1089;&#1090;&#1074;.%20c%2017.12.2019)" TargetMode="External"/><Relationship Id="rId182" Type="http://schemas.openxmlformats.org/officeDocument/2006/relationships/hyperlink" Target="kodeks://link/d?nd=499067392&amp;mark=000000000000000000000000000000000000000000000000008P40LQ%22%5Co%22&#8217;&#8217;&#1054;%20&#1089;&#1087;&#1077;&#1094;&#1080;&#1072;&#1083;&#1100;&#1085;&#1086;&#1081;%20&#1086;&#1094;&#1077;&#1085;&#1082;&#1077;%20&#1091;&#1089;&#1083;&#1086;&#1074;&#1080;&#1081;%20&#1090;&#1088;&#1091;&#1076;&#1072;%20(&#1089;%20&#1080;&#1079;&#1084;&#1077;&#1085;&#1077;&#1085;&#1080;&#1103;&#1084;&#1080;%20&#1085;&#1072;%2024%20&#1080;&#1102;&#1083;&#1103;%202023%20&#1075;&#1086;&#1076;&#1072;)%20(&#1088;&#1077;&#1076;&#1072;&#1082;&#1094;&#1080;&#1103;,%20&#1076;&#1077;&#1081;&#1089;&#1090;&#1074;&#1091;&#1102;&#1097;&#1072;&#1103;%20&#1089;%201%20&#1089;&#1077;&#1085;&#1090;&#1103;&#1073;&#1088;&#1103;%202023%20&#1075;&#1086;&#1076;&#1072;)&#8217;&#8217;&#1060;&#1077;&#1076;&#1077;&#1088;&#1072;&#1083;&#1100;&#1085;&#1099;&#1081;%20&#1079;&#1072;&#1082;&#1086;&#1085;%20&#1086;&#1090;%2028.12.2013%20N%20426-&#1060;&#1047;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9.2023)" TargetMode="External"/><Relationship Id="rId187" Type="http://schemas.openxmlformats.org/officeDocument/2006/relationships/hyperlink" Target="kodeks://link/d?nd=901807664&amp;mark=0000000000000000000000000000000000000000000000000064U0IK%22%5Co%22&#8217;&#8217;&#1058;&#1088;&#1091;&#1076;&#1086;&#1074;&#1086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9%20&#1092;&#1077;&#1074;&#1088;&#1072;&#1083;&#1103;%202026%20&#1075;&#1086;&#1076;&#1072;)&#8217;&#8217;&#1050;&#1086;&#1076;&#1077;&#1082;&#1089;%20&#1056;&#1060;%20&#1086;&#1090;%2030.12.2001%20N%20197-&#1060;&#1047;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6)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23" Type="http://schemas.openxmlformats.org/officeDocument/2006/relationships/hyperlink" Target="kodeks://link/d?nd=1200080860&amp;mark=000000000000000000000000000000000000000000000000007D20K3%22%5Co%22&#8217;&#8217;&#1043;&#1054;&#1057;&#1058;%20&#1056;%2012.0.010-2009%20&#1057;&#1080;&#1089;&#1090;&#1077;&#1084;&#1072;%20&#1089;&#1090;&#1072;&#1085;&#1076;&#1072;&#1088;&#1090;&#1086;&#1074;%20&#1073;&#1077;&#1079;&#1086;&#1087;&#1072;&#1089;&#1085;&#1086;&#1089;&#1090;&#1080;%20&#1090;&#1088;&#1091;&#1076;&#1072;%20(&#1057;&#1057;&#1041;&#1058;).%20&#1057;&#1080;&#1089;&#1090;&#1077;&#1084;&#1099;%20&#1091;&#1087;&#1088;&#1072;&#1074;&#1083;&#1077;&#1085;&#1080;&#1103;%20...&#8217;&#8217;(&#1091;&#1090;&#1074;.%20&#1087;&#1088;&#1080;&#1082;&#1072;&#1079;&#1086;&#1084;%20&#1056;&#1086;&#1089;&#1089;&#1090;&#1072;&#1085;&#1076;&#1072;&#1088;&#1090;&#1072;%20&#1086;&#1090;%2010.12.2009%20N%20680-&#1089;&#1090;)&#1055;&#1088;&#1080;&#1084;&#1077;&#1085;&#1103;&#1077;&#1090;&#1089;&#1103;%20&#1089;%2001.01.2011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1.2011)" TargetMode="External"/><Relationship Id="rId28" Type="http://schemas.openxmlformats.org/officeDocument/2006/relationships/hyperlink" Target="kodeks://link/d?nd=902242732&amp;mark=000000000000000000000000000000000000000000000000007D20K3%22%5Co%22&#8217;&#8217;&#1054;&#1073;%20&#1091;&#1090;&#1074;&#1077;&#1088;&#1078;&#1076;&#1077;&#1085;&#1080;&#1080;%20&#1085;&#1072;&#1094;&#1080;&#1086;&#1085;&#1072;&#1083;&#1100;&#1085;&#1086;&#1075;&#1086;%20&#1089;&#1090;&#1072;&#1085;&#1076;&#1072;&#1088;&#1090;&#1072;&#8217;&#8217;&#1055;&#1088;&#1080;&#1082;&#1072;&#1079;%20&#1056;&#1086;&#1089;&#1089;&#1090;&#1072;&#1085;&#1076;&#1072;&#1088;&#1090;&#1072;%20&#1086;&#1090;%2010.12.2009%20N%20680-&#1089;&#1090;&#1057;&#1090;&#1072;&#1090;&#1091;&#1089;:%20&#1044;&#1077;&#1081;&#1089;&#1090;&#1074;&#1091;&#1102;&#1097;&#1080;&#1081;%20&#1076;&#1086;&#1082;&#1091;&#1084;&#1077;&#1085;&#1090;%20(&#1076;&#1077;&#1081;&#1089;&#1090;&#1074;.%20c%2010.12.2009)" TargetMode="External"/><Relationship Id="rId49" Type="http://schemas.openxmlformats.org/officeDocument/2006/relationships/hyperlink" Target="kodeks://link/d?nd=728029758&amp;mark=000000000000000000000000000000000000000000000000008PI0M1%22%5Co%22&#8217;&#8217;&#1054;&#1073;%20&#1091;&#1090;&#1074;&#1077;&#1088;&#1078;&#1076;&#1077;&#1085;&#1080;&#1080;%20&#1056;&#1077;&#1082;&#1086;&#1084;&#1077;&#1085;&#1076;&#1072;&#1094;&#1080;&#1081;%20&#1087;&#1086;%20&#1074;&#1099;&#1073;&#1086;&#1088;&#1091;%20&#1084;&#1077;&#1090;&#1086;&#1076;&#1086;&#1074;%20&#1086;&#1094;&#1077;&#1085;&#1082;&#1080;%20&#1091;&#1088;&#1086;&#1074;&#1085;&#1077;&#1081;%20&#1087;&#1088;&#1086;&#1092;&#1077;&#1089;&#1089;&#1080;&#1086;&#1085;&#1072;&#1083;&#1100;&#1085;&#1099;&#1093;%20&#1088;&#1080;&#1089;&#1082;&#1086;&#1074;%20&#1080;%20&#1087;&#1086;%20&#1089;&#1085;&#1080;&#1078;&#1077;&#1085;&#1080;&#1102;%20&#1091;&#1088;&#1086;&#1074;&#1085;&#1077;&#1081;%20&#1090;&#1072;&#1082;&#1080;&#1093;%20&#1088;&#1080;&#1089;&#1082;&#1086;&#1074;&#8217;&#8217;&#1055;&#1088;&#1080;&#1082;&#1072;&#1079;%20&#1052;&#1080;&#1085;&#1090;&#1088;&#1091;&#1076;&#1072;%20&#1056;&#1086;&#1089;&#1089;&#1080;&#1080;%20&#1086;&#1090;%2028.12.2021%20N%2092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14" Type="http://schemas.openxmlformats.org/officeDocument/2006/relationships/hyperlink" Target="kodeks://link/d?nd=1200170253&amp;mark=000000000000000000000000000000000000000000000000007D20K3%22%5Co%22&#8217;&#8217;&#1043;&#1054;&#1057;&#1058;%20&#1056;%2058771-2019%20&#1052;&#1077;&#1085;&#1077;&#1076;&#1078;&#1084;&#1077;&#1085;&#1090;%20&#1088;&#1080;&#1089;&#1082;&#1072;.%20&#1058;&#1077;&#1093;&#1085;&#1086;&#1083;&#1086;&#1075;&#1080;&#1080;%20&#1086;&#1094;&#1077;&#1085;&#1082;&#1080;%20&#1088;&#1080;&#1089;&#1082;&#1072;%20(&#1055;&#1077;&#1088;&#1077;&#1080;&#1079;&#1076;&#1072;&#1085;&#1080;&#1077;)&#8217;&#8217;(&#1091;&#1090;&#1074;.%20&#1087;&#1088;&#1080;&#1082;&#1072;&#1079;&#1086;&#1084;%20&#1056;&#1086;&#1089;&#1089;&#1090;&#1072;&#1085;&#1076;&#1072;&#1088;&#1090;&#1072;%20&#1086;&#1090;%2017.12.2019%20N%201405-&#1089;&#1090;)&#1055;&#1088;&#1080;&#1084;&#1077;&#1085;&#1103;&#1077;&#1090;&#1089;&#1103;%20&#1089;%2001.03.2020%20&#1074;&#1079;&#1072;&#1084;&#1077;&#1085;%20&#1043;&#1054;&#1057;&#1058;%20&#1056;%20&#1048;&#1057;&#1054;/&#1052;&#1069;&#1050;%2031010-2011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0)" TargetMode="External"/><Relationship Id="rId119" Type="http://schemas.openxmlformats.org/officeDocument/2006/relationships/image" Target="media/image14.png"/><Relationship Id="rId44" Type="http://schemas.openxmlformats.org/officeDocument/2006/relationships/hyperlink" Target="kodeks://link/d?nd=564233149&amp;mark=000000000000000000000000000000000000000000000000007D20K3%22%5Co%22&#8217;&#8217;&#1054;&#1073;%20&#1091;&#1090;&#1074;&#1077;&#1088;&#1078;&#1076;&#1077;&#1085;&#1080;&#1080;%20&#1085;&#1072;&#1094;&#1080;&#1086;&#1085;&#1072;&#1083;&#1100;&#1085;&#1086;&#1075;&#1086;%20&#1089;&#1090;&#1072;&#1085;&#1076;&#1072;&#1088;&#1090;&#1072;%20&#1056;&#1086;&#1089;&#1089;&#1080;&#1081;&#1089;&#1082;&#1086;&#1081;%20&#1060;&#1077;&#1076;&#1077;&#1088;&#1072;&#1094;&#1080;&#1080;&#8217;&#8217;&#1055;&#1088;&#1080;&#1082;&#1072;&#1079;%20&#1056;&#1086;&#1089;&#1089;&#1090;&#1072;&#1085;&#1076;&#1072;&#1088;&#1090;&#1072;%20&#1086;&#1090;%2017.12.2019%20N%201405-&#1089;&#1090;&#1057;&#1090;&#1072;&#1090;&#1091;&#1089;:%20&#1044;&#1077;&#1081;&#1089;&#1090;&#1074;&#1091;&#1102;&#1097;&#1080;&#1081;%20&#1076;&#1086;&#1082;&#1091;&#1084;&#1077;&#1085;&#1090;%20(&#1076;&#1077;&#1081;&#1089;&#1090;&#1074;.%20c%2017.12.2019)" TargetMode="External"/><Relationship Id="rId60" Type="http://schemas.openxmlformats.org/officeDocument/2006/relationships/hyperlink" Target="kodeks://link/d?nd=1200170253&amp;mark=000000000000000000000000000000000000000000000000007D20K3%22%5Co%22&#8217;&#8217;&#1043;&#1054;&#1057;&#1058;%20&#1056;%2058771-2019%20&#1052;&#1077;&#1085;&#1077;&#1076;&#1078;&#1084;&#1077;&#1085;&#1090;%20&#1088;&#1080;&#1089;&#1082;&#1072;.%20&#1058;&#1077;&#1093;&#1085;&#1086;&#1083;&#1086;&#1075;&#1080;&#1080;%20&#1086;&#1094;&#1077;&#1085;&#1082;&#1080;%20&#1088;&#1080;&#1089;&#1082;&#1072;%20(&#1055;&#1077;&#1088;&#1077;&#1080;&#1079;&#1076;&#1072;&#1085;&#1080;&#1077;)&#8217;&#8217;(&#1091;&#1090;&#1074;.%20&#1087;&#1088;&#1080;&#1082;&#1072;&#1079;&#1086;&#1084;%20&#1056;&#1086;&#1089;&#1089;&#1090;&#1072;&#1085;&#1076;&#1072;&#1088;&#1090;&#1072;%20&#1086;&#1090;%2017.12.2019%20N%201405-&#1089;&#1090;)&#1055;&#1088;&#1080;&#1084;&#1077;&#1085;&#1103;&#1077;&#1090;&#1089;&#1103;%20&#1089;%2001.03.2020%20&#1074;&#1079;&#1072;&#1084;&#1077;&#1085;%20&#1043;&#1054;&#1057;&#1058;%20&#1056;%20&#1048;&#1057;&#1054;/&#1052;&#1069;&#1050;%2031010-2011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0)" TargetMode="External"/><Relationship Id="rId65" Type="http://schemas.openxmlformats.org/officeDocument/2006/relationships/hyperlink" Target="kodeks://link/d?nd=728029758&amp;mark=000000000000000000000000000000000000000000000000008PE0LS%22%5Co%22&#8217;&#8217;&#1054;&#1073;%20&#1091;&#1090;&#1074;&#1077;&#1088;&#1078;&#1076;&#1077;&#1085;&#1080;&#1080;%20&#1056;&#1077;&#1082;&#1086;&#1084;&#1077;&#1085;&#1076;&#1072;&#1094;&#1080;&#1081;%20&#1087;&#1086;%20&#1074;&#1099;&#1073;&#1086;&#1088;&#1091;%20&#1084;&#1077;&#1090;&#1086;&#1076;&#1086;&#1074;%20&#1086;&#1094;&#1077;&#1085;&#1082;&#1080;%20&#1091;&#1088;&#1086;&#1074;&#1085;&#1077;&#1081;%20&#1087;&#1088;&#1086;&#1092;&#1077;&#1089;&#1089;&#1080;&#1086;&#1085;&#1072;&#1083;&#1100;&#1085;&#1099;&#1093;%20&#1088;&#1080;&#1089;&#1082;&#1086;&#1074;%20&#1080;%20&#1087;&#1086;%20&#1089;&#1085;&#1080;&#1078;&#1077;&#1085;&#1080;&#1102;%20&#1091;&#1088;&#1086;&#1074;&#1085;&#1077;&#1081;%20&#1090;&#1072;&#1082;&#1080;&#1093;%20&#1088;&#1080;&#1089;&#1082;&#1086;&#1074;&#8217;&#8217;&#1055;&#1088;&#1080;&#1082;&#1072;&#1079;%20&#1052;&#1080;&#1085;&#1090;&#1088;&#1091;&#1076;&#1072;%20&#1056;&#1086;&#1089;&#1089;&#1080;&#1080;%20&#1086;&#1090;%2028.12.2021%20N%2092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81" Type="http://schemas.openxmlformats.org/officeDocument/2006/relationships/hyperlink" Target="kodeks://link/d?nd=1200170253&amp;mark=000000000000000000000000000000000000000000000000007D20K3%22%5Co%22&#8217;&#8217;&#1043;&#1054;&#1057;&#1058;%20&#1056;%2058771-2019%20&#1052;&#1077;&#1085;&#1077;&#1076;&#1078;&#1084;&#1077;&#1085;&#1090;%20&#1088;&#1080;&#1089;&#1082;&#1072;.%20&#1058;&#1077;&#1093;&#1085;&#1086;&#1083;&#1086;&#1075;&#1080;&#1080;%20&#1086;&#1094;&#1077;&#1085;&#1082;&#1080;%20&#1088;&#1080;&#1089;&#1082;&#1072;%20(&#1055;&#1077;&#1088;&#1077;&#1080;&#1079;&#1076;&#1072;&#1085;&#1080;&#1077;)&#8217;&#8217;(&#1091;&#1090;&#1074;.%20&#1087;&#1088;&#1080;&#1082;&#1072;&#1079;&#1086;&#1084;%20&#1056;&#1086;&#1089;&#1089;&#1090;&#1072;&#1085;&#1076;&#1072;&#1088;&#1090;&#1072;%20&#1086;&#1090;%2017.12.2019%20N%201405-&#1089;&#1090;)&#1055;&#1088;&#1080;&#1084;&#1077;&#1085;&#1103;&#1077;&#1090;&#1089;&#1103;%20&#1089;%2001.03.2020%20&#1074;&#1079;&#1072;&#1084;&#1077;&#1085;%20&#1043;&#1054;&#1057;&#1058;%20&#1056;%20&#1048;&#1057;&#1054;/&#1052;&#1069;&#1050;%2031010-2011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0)" TargetMode="External"/><Relationship Id="rId86" Type="http://schemas.openxmlformats.org/officeDocument/2006/relationships/hyperlink" Target="kodeks://link/d?nd=564233149&amp;mark=000000000000000000000000000000000000000000000000007D20K3%22%5Co%22&#8217;&#8217;&#1054;&#1073;%20&#1091;&#1090;&#1074;&#1077;&#1088;&#1078;&#1076;&#1077;&#1085;&#1080;&#1080;%20&#1085;&#1072;&#1094;&#1080;&#1086;&#1085;&#1072;&#1083;&#1100;&#1085;&#1086;&#1075;&#1086;%20&#1089;&#1090;&#1072;&#1085;&#1076;&#1072;&#1088;&#1090;&#1072;%20&#1056;&#1086;&#1089;&#1089;&#1080;&#1081;&#1089;&#1082;&#1086;&#1081;%20&#1060;&#1077;&#1076;&#1077;&#1088;&#1072;&#1094;&#1080;&#1080;&#8217;&#8217;&#1055;&#1088;&#1080;&#1082;&#1072;&#1079;%20&#1056;&#1086;&#1089;&#1089;&#1090;&#1072;&#1085;&#1076;&#1072;&#1088;&#1090;&#1072;%20&#1086;&#1090;%2017.12.2019%20N%201405-&#1089;&#1090;&#1057;&#1090;&#1072;&#1090;&#1091;&#1089;:%20&#1044;&#1077;&#1081;&#1089;&#1090;&#1074;&#1091;&#1102;&#1097;&#1080;&#1081;%20&#1076;&#1086;&#1082;&#1091;&#1084;&#1077;&#1085;&#1090;%20(&#1076;&#1077;&#1081;&#1089;&#1090;&#1074;.%20c%2017.12.2019)" TargetMode="External"/><Relationship Id="rId130" Type="http://schemas.openxmlformats.org/officeDocument/2006/relationships/hyperlink" Target="kodeks://link/d?nd=1200050074&amp;mark=000000000000000000000000000000000000000000000000007D20K3%22%5Co%22&#8217;&#8217;&#1043;&#1054;&#1057;&#1058;%20&#1056;%20&#1048;&#1057;&#1054;%2022000-2007%20&#1057;&#1080;&#1089;&#1090;&#1077;&#1084;&#1099;%20&#1084;&#1077;&#1085;&#1077;&#1076;&#1078;&#1084;&#1077;&#1085;&#1090;&#1072;%20&#1073;&#1077;&#1079;&#1086;&#1087;&#1072;&#1089;&#1085;&#1086;&#1089;&#1090;&#1080;%20&#1087;&#1080;&#1097;&#1077;&#1074;&#1086;&#1081;%20&#1087;&#1088;&#1086;&#1076;&#1091;&#1082;&#1094;&#1080;&#1080;.%20&#1058;&#1088;&#1077;&#1073;&#1086;&#1074;&#1072;&#1085;&#1080;&#1103;%20...&#8217;&#8217;(&#1091;&#1090;&#1074;.%20&#1087;&#1088;&#1080;&#1082;&#1072;&#1079;&#1086;&#1084;%20&#1056;&#1086;&#1089;&#1089;&#1090;&#1072;&#1085;&#1076;&#1072;&#1088;&#1090;&#1072;%20&#1086;&#1090;%2017.04.2007%20N%2066-&#1089;&#1090;)&#1047;&#1072;&#1084;&#1077;&#1085;&#1077;&#1085;%20&#1089;%2001.01.2020%20&#1085;&#1072;%20&#1043;&#1054;&#1057;&#1058;%20&#1056;%20&#1048;&#1057;&#1054;%20...&#1057;&#1090;&#1072;&#1090;&#1091;&#1089;:%20&#1053;&#1077;&#1076;&#1077;&#1081;&#1089;&#1090;&#1074;&#1091;&#1102;&#1097;&#1080;&#1081;%20&#1076;&#1086;&#1082;&#1091;&#1084;&#1077;&#1085;&#1090;%20(&#1076;&#1077;&#1081;&#1089;&#1090;&#1074;.%20c%2001.01.2008%20&#1087;&#1086;%2031.12.2019)" TargetMode="External"/><Relationship Id="rId135" Type="http://schemas.openxmlformats.org/officeDocument/2006/relationships/hyperlink" Target="kodeks://link/d?nd=1200170253&amp;mark=000000000000000000000000000000000000000000000000007D20K3%22%5Co%22&#8217;&#8217;&#1043;&#1054;&#1057;&#1058;%20&#1056;%2058771-2019%20&#1052;&#1077;&#1085;&#1077;&#1076;&#1078;&#1084;&#1077;&#1085;&#1090;%20&#1088;&#1080;&#1089;&#1082;&#1072;.%20&#1058;&#1077;&#1093;&#1085;&#1086;&#1083;&#1086;&#1075;&#1080;&#1080;%20&#1086;&#1094;&#1077;&#1085;&#1082;&#1080;%20&#1088;&#1080;&#1089;&#1082;&#1072;%20(&#1055;&#1077;&#1088;&#1077;&#1080;&#1079;&#1076;&#1072;&#1085;&#1080;&#1077;)&#8217;&#8217;(&#1091;&#1090;&#1074;.%20&#1087;&#1088;&#1080;&#1082;&#1072;&#1079;&#1086;&#1084;%20&#1056;&#1086;&#1089;&#1089;&#1090;&#1072;&#1085;&#1076;&#1072;&#1088;&#1090;&#1072;%20&#1086;&#1090;%2017.12.2019%20N%201405-&#1089;&#1090;)&#1055;&#1088;&#1080;&#1084;&#1077;&#1085;&#1103;&#1077;&#1090;&#1089;&#1103;%20&#1089;%2001.03.2020%20&#1074;&#1079;&#1072;&#1084;&#1077;&#1085;%20&#1043;&#1054;&#1057;&#1058;%20&#1056;%20&#1048;&#1057;&#1054;/&#1052;&#1069;&#1050;%2031010-2011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0)" TargetMode="External"/><Relationship Id="rId151" Type="http://schemas.openxmlformats.org/officeDocument/2006/relationships/hyperlink" Target="kodeks://link/d?nd=1200030153&amp;mark=000000000000000000000000000000000000000000000000007D20K3%22%5Co%22&#8217;&#8217;&#1043;&#1054;&#1057;&#1058;%20&#1056;%2051901.1-2002%20&#1052;&#1077;&#1085;&#1077;&#1076;&#1078;&#1084;&#1077;&#1085;&#1090;%20&#1088;&#1080;&#1089;&#1082;&#1072;.%20&#1040;&#1085;&#1072;&#1083;&#1080;&#1079;%20&#1088;&#1080;&#1089;&#1082;&#1072;%20&#1090;&#1077;&#1093;&#1085;&#1086;&#1083;&#1086;&#1075;&#1080;&#1095;&#1077;&#1089;&#1082;&#1080;&#1093;%20&#1089;&#1080;&#1089;&#1090;&#1077;&#1084;%20(&#1089;%20...&#8217;&#8217;(&#1091;&#1090;&#1074;.%20&#1087;&#1086;&#1089;&#1090;&#1072;&#1085;&#1086;&#1074;&#1083;&#1077;&#1085;&#1080;&#1077;&#1084;%20&#1043;&#1086;&#1089;&#1089;&#1090;&#1072;&#1085;&#1076;&#1072;&#1088;&#1090;&#1072;%20&#1056;&#1086;&#1089;&#1089;&#1080;&#1080;%20&#1086;&#1090;%2007.06.2002%20N%20236-&#1089;&#1090;)&#1055;&#1088;&#1080;&#1084;&#1077;&#1085;&#1103;&#1077;&#1090;&#1089;&#1103;%20&#1089;%20...&#1057;&#1090;&#1072;&#1090;&#1091;&#1089;:%20&#1044;&#1077;&#1081;&#1089;&#1090;&#1074;&#1091;&#1102;&#1097;&#1080;&#1081;%20&#1076;&#1086;&#1082;&#1091;&#1084;&#1077;&#1085;&#1090;.%20&#1055;&#1088;&#1080;&#1084;&#1077;&#1085;&#1103;&#1077;&#1090;&#1089;&#1103;%20&#1076;&#1083;&#1103;%20&#1094;&#1077;&#1083;&#1077;&#1081;%20&#1090;&#1077;&#1093;&#1085;&#1080;&#1095;&#1077;&#1089;&#1082;&#1086;&#1075;&#1086;%20&#1088;&#1077;&#1075;&#1083;&#1072;&#1084;&#1077;&#1085;&#1090;&#1072;" TargetMode="External"/><Relationship Id="rId156" Type="http://schemas.openxmlformats.org/officeDocument/2006/relationships/hyperlink" Target="kodeks://link/d?nd=1200170253&amp;mark=000000000000000000000000000000000000000000000000007D20K3%22%5Co%22&#8217;&#8217;&#1043;&#1054;&#1057;&#1058;%20&#1056;%2058771-2019%20&#1052;&#1077;&#1085;&#1077;&#1076;&#1078;&#1084;&#1077;&#1085;&#1090;%20&#1088;&#1080;&#1089;&#1082;&#1072;.%20&#1058;&#1077;&#1093;&#1085;&#1086;&#1083;&#1086;&#1075;&#1080;&#1080;%20&#1086;&#1094;&#1077;&#1085;&#1082;&#1080;%20&#1088;&#1080;&#1089;&#1082;&#1072;%20(&#1055;&#1077;&#1088;&#1077;&#1080;&#1079;&#1076;&#1072;&#1085;&#1080;&#1077;)&#8217;&#8217;(&#1091;&#1090;&#1074;.%20&#1087;&#1088;&#1080;&#1082;&#1072;&#1079;&#1086;&#1084;%20&#1056;&#1086;&#1089;&#1089;&#1090;&#1072;&#1085;&#1076;&#1072;&#1088;&#1090;&#1072;%20&#1086;&#1090;%2017.12.2019%20N%201405-&#1089;&#1090;)&#1055;&#1088;&#1080;&#1084;&#1077;&#1085;&#1103;&#1077;&#1090;&#1089;&#1103;%20&#1089;%2001.03.2020%20&#1074;&#1079;&#1072;&#1084;&#1077;&#1085;%20&#1043;&#1054;&#1057;&#1058;%20&#1056;%20&#1048;&#1057;&#1054;/&#1052;&#1069;&#1050;%2031010-2011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0)" TargetMode="External"/><Relationship Id="rId177" Type="http://schemas.openxmlformats.org/officeDocument/2006/relationships/hyperlink" Target="kodeks://link/d?nd=1200030153&amp;mark=000000000000000000000000000000000000000000000000007D20K3%22%5Co%22&#8217;&#8217;&#1043;&#1054;&#1057;&#1058;%20&#1056;%2051901.1-2002%20&#1052;&#1077;&#1085;&#1077;&#1076;&#1078;&#1084;&#1077;&#1085;&#1090;%20&#1088;&#1080;&#1089;&#1082;&#1072;.%20&#1040;&#1085;&#1072;&#1083;&#1080;&#1079;%20&#1088;&#1080;&#1089;&#1082;&#1072;%20&#1090;&#1077;&#1093;&#1085;&#1086;&#1083;&#1086;&#1075;&#1080;&#1095;&#1077;&#1089;&#1082;&#1080;&#1093;%20&#1089;&#1080;&#1089;&#1090;&#1077;&#1084;%20(&#1089;%20...&#8217;&#8217;(&#1091;&#1090;&#1074;.%20&#1087;&#1086;&#1089;&#1090;&#1072;&#1085;&#1086;&#1074;&#1083;&#1077;&#1085;&#1080;&#1077;&#1084;%20&#1043;&#1086;&#1089;&#1089;&#1090;&#1072;&#1085;&#1076;&#1072;&#1088;&#1090;&#1072;%20&#1056;&#1086;&#1089;&#1089;&#1080;&#1080;%20&#1086;&#1090;%2007.06.2002%20N%20236-&#1089;&#1090;)&#1055;&#1088;&#1080;&#1084;&#1077;&#1085;&#1103;&#1077;&#1090;&#1089;&#1103;%20&#1089;%20...&#1057;&#1090;&#1072;&#1090;&#1091;&#1089;:%20&#1044;&#1077;&#1081;&#1089;&#1090;&#1074;&#1091;&#1102;&#1097;&#1080;&#1081;%20&#1076;&#1086;&#1082;&#1091;&#1084;&#1077;&#1085;&#1090;.%20&#1055;&#1088;&#1080;&#1084;&#1077;&#1085;&#1103;&#1077;&#1090;&#1089;&#1103;%20&#1076;&#1083;&#1103;%20&#1094;&#1077;&#1083;&#1077;&#1081;%20&#1090;&#1077;&#1093;&#1085;&#1080;&#1095;&#1077;&#1089;&#1082;&#1086;&#1075;&#1086;%20&#1088;&#1077;&#1075;&#1083;&#1072;&#1084;&#1077;&#1085;&#1090;&#1072;" TargetMode="External"/><Relationship Id="rId198" Type="http://schemas.openxmlformats.org/officeDocument/2006/relationships/hyperlink" Target="kodeks://link/d?nd=564233149&amp;mark=000000000000000000000000000000000000000000000000007D20K3%22%5Co%22&#8217;&#8217;&#1054;&#1073;%20&#1091;&#1090;&#1074;&#1077;&#1088;&#1078;&#1076;&#1077;&#1085;&#1080;&#1080;%20&#1085;&#1072;&#1094;&#1080;&#1086;&#1085;&#1072;&#1083;&#1100;&#1085;&#1086;&#1075;&#1086;%20&#1089;&#1090;&#1072;&#1085;&#1076;&#1072;&#1088;&#1090;&#1072;%20&#1056;&#1086;&#1089;&#1089;&#1080;&#1081;&#1089;&#1082;&#1086;&#1081;%20&#1060;&#1077;&#1076;&#1077;&#1088;&#1072;&#1094;&#1080;&#1080;&#8217;&#8217;&#1055;&#1088;&#1080;&#1082;&#1072;&#1079;%20&#1056;&#1086;&#1089;&#1089;&#1090;&#1072;&#1085;&#1076;&#1072;&#1088;&#1090;&#1072;%20&#1086;&#1090;%2017.12.2019%20N%201405-&#1089;&#1090;&#1057;&#1090;&#1072;&#1090;&#1091;&#1089;:%20&#1044;&#1077;&#1081;&#1089;&#1090;&#1074;&#1091;&#1102;&#1097;&#1080;&#1081;%20&#1076;&#1086;&#1082;&#1091;&#1084;&#1077;&#1085;&#1090;%20(&#1076;&#1077;&#1081;&#1089;&#1090;&#1074;.%20c%2017.12.2019)" TargetMode="External"/><Relationship Id="rId172" Type="http://schemas.openxmlformats.org/officeDocument/2006/relationships/hyperlink" Target="kodeks://link/d?nd=1200113803&amp;mark=000000000000000000000000000000000000000000000000007D20K3%22%5Co%22&#8217;&#8217;&#1043;&#1054;&#1057;&#1058;%20&#1056;%20&#1052;&#1069;&#1050;%2062508-2014%20&#1052;&#1077;&#1085;&#1077;&#1076;&#1078;&#1084;&#1077;&#1085;&#1090;%20&#1088;&#1080;&#1089;&#1082;&#1072;.%20&#1040;&#1085;&#1072;&#1083;&#1080;&#1079;%20&#1074;&#1083;&#1080;&#1103;&#1085;&#1080;&#1103;%20&#1085;&#1072;%20&#1085;&#1072;&#1076;&#1077;&#1078;&#1085;&#1086;&#1089;&#1090;&#1100;%20&#1095;&#1077;&#1083;&#1086;&#1074;&#1077;&#1095;&#1077;&#1089;&#1082;&#1086;&#1075;&#1086;%20&#1092;&#1072;&#1082;&#1090;&#1086;&#1088;&#1072;%20(&#1055;&#1077;&#1088;&#1077;&#1080;&#1079;&#1076;&#1072;&#1085;&#1080;&#1077;)&#8217;&#8217;(&#1091;&#1090;&#1074;.%20&#1087;&#1088;&#1080;&#1082;&#1072;&#1079;&#1086;&#1084;%20&#1056;&#1086;&#1089;&#1089;&#1090;&#1072;&#1085;&#1076;&#1072;&#1088;&#1090;&#1072;%20&#1086;&#1090;%2017.10.2014%20N%201350-&#1089;&#1090;)&#1055;&#1088;&#1080;&#1084;&#1077;&#1085;&#1103;&#1077;&#1090;&#1089;&#1103;%20&#1089;%2001.12.2015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12.2015)" TargetMode="External"/><Relationship Id="rId193" Type="http://schemas.openxmlformats.org/officeDocument/2006/relationships/hyperlink" Target="kodeks://link/d?nd=1200170253&amp;mark=000000000000000000000000000000000000000000000000007D20K3%22%5Co%22&#8217;&#8217;&#1043;&#1054;&#1057;&#1058;%20&#1056;%2058771-2019%20&#1052;&#1077;&#1085;&#1077;&#1076;&#1078;&#1084;&#1077;&#1085;&#1090;%20&#1088;&#1080;&#1089;&#1082;&#1072;.%20&#1058;&#1077;&#1093;&#1085;&#1086;&#1083;&#1086;&#1075;&#1080;&#1080;%20&#1086;&#1094;&#1077;&#1085;&#1082;&#1080;%20&#1088;&#1080;&#1089;&#1082;&#1072;%20(&#1055;&#1077;&#1088;&#1077;&#1080;&#1079;&#1076;&#1072;&#1085;&#1080;&#1077;)&#8217;&#8217;(&#1091;&#1090;&#1074;.%20&#1087;&#1088;&#1080;&#1082;&#1072;&#1079;&#1086;&#1084;%20&#1056;&#1086;&#1089;&#1089;&#1090;&#1072;&#1085;&#1076;&#1072;&#1088;&#1090;&#1072;%20&#1086;&#1090;%2017.12.2019%20N%201405-&#1089;&#1090;)&#1055;&#1088;&#1080;&#1084;&#1077;&#1085;&#1103;&#1077;&#1090;&#1089;&#1103;%20&#1089;%2001.03.2020%20&#1074;&#1079;&#1072;&#1084;&#1077;&#1085;%20&#1043;&#1054;&#1057;&#1058;%20&#1056;%20&#1048;&#1057;&#1054;/&#1052;&#1069;&#1050;%2031010-2011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0)" TargetMode="External"/><Relationship Id="rId202" Type="http://schemas.openxmlformats.org/officeDocument/2006/relationships/hyperlink" Target="kodeks://link/d?nd=728029758&amp;mark=00000000000000000000000000000000000000000000000000BPO0OS%22%5Co%22&#8217;&#8217;&#1054;&#1073;%20&#1091;&#1090;&#1074;&#1077;&#1088;&#1078;&#1076;&#1077;&#1085;&#1080;&#1080;%20&#1056;&#1077;&#1082;&#1086;&#1084;&#1077;&#1085;&#1076;&#1072;&#1094;&#1080;&#1081;%20&#1087;&#1086;%20&#1074;&#1099;&#1073;&#1086;&#1088;&#1091;%20&#1084;&#1077;&#1090;&#1086;&#1076;&#1086;&#1074;%20&#1086;&#1094;&#1077;&#1085;&#1082;&#1080;%20&#1091;&#1088;&#1086;&#1074;&#1085;&#1077;&#1081;%20&#1087;&#1088;&#1086;&#1092;&#1077;&#1089;&#1089;&#1080;&#1086;&#1085;&#1072;&#1083;&#1100;&#1085;&#1099;&#1093;%20&#1088;&#1080;&#1089;&#1082;&#1086;&#1074;%20&#1080;%20&#1087;&#1086;%20&#1089;&#1085;&#1080;&#1078;&#1077;&#1085;&#1080;&#1102;%20&#1091;&#1088;&#1086;&#1074;&#1085;&#1077;&#1081;%20&#1090;&#1072;&#1082;&#1080;&#1093;%20&#1088;&#1080;&#1089;&#1082;&#1086;&#1074;&#8217;&#8217;&#1055;&#1088;&#1080;&#1082;&#1072;&#1079;%20&#1052;&#1080;&#1085;&#1090;&#1088;&#1091;&#1076;&#1072;%20&#1056;&#1086;&#1089;&#1089;&#1080;&#1080;%20&#1086;&#1090;%2028.12.2021%20N%2092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207" Type="http://schemas.openxmlformats.org/officeDocument/2006/relationships/footer" Target="footer1.xml"/><Relationship Id="rId13" Type="http://schemas.openxmlformats.org/officeDocument/2006/relationships/hyperlink" Target="kodeks://link/d?nd=902353905&amp;mark=000000000000000000000000000000000000000000000000007D80K5%22%5Co%22&#8217;&#8217;&#1054;&#1073;%20&#1091;&#1090;&#1074;&#1077;&#1088;&#1078;&#1076;&#1077;&#1085;&#1080;&#1080;%20&#1055;&#1086;&#1083;&#1086;&#1078;&#1077;&#1085;&#1080;&#1103;%20&#1086;%20&#1052;&#1080;&#1085;&#1080;&#1089;&#1090;&#1077;&#1088;&#1089;&#1090;&#1074;&#1077;%20&#1090;&#1088;&#1091;&#1076;&#1072;%20&#1080;%20&#1089;&#1086;&#1094;&#1080;&#1072;&#1083;&#1100;&#1085;&#1086;&#1081;%20&#1079;&#1072;&#1097;&#1080;&#1090;&#1099;%20&#1056;&#1086;&#1089;&#1089;&#1080;&#1081;&#1089;&#1082;&#1086;&#1081;%20&#1060;&#1077;&#1076;&#1077;&#1088;&#1072;&#1094;&#1080;&#1080;%20(&#1089;%20&#1080;&#1079;&#1084;&#1077;&#1085;&#1077;&#1085;&#1080;&#1103;&#1084;&#1080;%20&#1085;&#1072;%209%20&#1080;&#1102;&#1085;&#1103;%202025%20&#1075;&#1086;&#1076;&#1072;)&#8217;&#8217;&#1055;&#1086;&#1089;&#1090;&#1072;&#1085;&#1086;&#1074;&#1083;&#1077;&#1085;&#1080;&#1077;%20&#1055;&#1088;&#1072;&#1074;&#1080;&#1090;&#1077;&#1083;&#1100;&#1089;&#1090;&#1074;&#1072;%20&#1056;&#1060;%20&#1086;&#1090;%2019.06.2012%20N%20610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17.06.2025)" TargetMode="External"/><Relationship Id="rId18" Type="http://schemas.openxmlformats.org/officeDocument/2006/relationships/hyperlink" Target="kodeks://link/d?nd=902353905&amp;mark=000000000000000000000000000000000000000000000000007D20K3%22%5Co%22&#8217;&#8217;&#1054;&#1073;%20&#1091;&#1090;&#1074;&#1077;&#1088;&#1078;&#1076;&#1077;&#1085;&#1080;&#1080;%20&#1055;&#1086;&#1083;&#1086;&#1078;&#1077;&#1085;&#1080;&#1103;%20&#1086;%20&#1052;&#1080;&#1085;&#1080;&#1089;&#1090;&#1077;&#1088;&#1089;&#1090;&#1074;&#1077;%20&#1090;&#1088;&#1091;&#1076;&#1072;%20&#1080;%20&#1089;&#1086;&#1094;&#1080;&#1072;&#1083;&#1100;&#1085;&#1086;&#1081;%20&#1079;&#1072;&#1097;&#1080;&#1090;&#1099;%20&#1056;&#1086;&#1089;&#1089;&#1080;&#1081;&#1089;&#1082;&#1086;&#1081;%20&#1060;&#1077;&#1076;&#1077;&#1088;&#1072;&#1094;&#1080;&#1080;%20(&#1089;%20&#1080;&#1079;&#1084;&#1077;&#1085;&#1077;&#1085;&#1080;&#1103;&#1084;&#1080;%20&#1085;&#1072;%209%20&#1080;&#1102;&#1085;&#1103;%202025%20&#1075;&#1086;&#1076;&#1072;)&#8217;&#8217;&#1055;&#1086;&#1089;&#1090;&#1072;&#1085;&#1086;&#1074;&#1083;&#1077;&#1085;&#1080;&#1077;%20&#1055;&#1088;&#1072;&#1074;&#1080;&#1090;&#1077;&#1083;&#1100;&#1089;&#1090;&#1074;&#1072;%20&#1056;&#1060;%20&#1086;&#1090;%2019.06.2012%20N%20610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17.06.2025)" TargetMode="External"/><Relationship Id="rId39" Type="http://schemas.openxmlformats.org/officeDocument/2006/relationships/image" Target="media/image5.png"/><Relationship Id="rId109" Type="http://schemas.openxmlformats.org/officeDocument/2006/relationships/hyperlink" Target="kodeks://link/d?nd=564233149&amp;mark=000000000000000000000000000000000000000000000000007D20K3%22%5Co%22&#8217;&#8217;&#1054;&#1073;%20&#1091;&#1090;&#1074;&#1077;&#1088;&#1078;&#1076;&#1077;&#1085;&#1080;&#1080;%20&#1085;&#1072;&#1094;&#1080;&#1086;&#1085;&#1072;&#1083;&#1100;&#1085;&#1086;&#1075;&#1086;%20&#1089;&#1090;&#1072;&#1085;&#1076;&#1072;&#1088;&#1090;&#1072;%20&#1056;&#1086;&#1089;&#1089;&#1080;&#1081;&#1089;&#1082;&#1086;&#1081;%20&#1060;&#1077;&#1076;&#1077;&#1088;&#1072;&#1094;&#1080;&#1080;&#8217;&#8217;&#1055;&#1088;&#1080;&#1082;&#1072;&#1079;%20&#1056;&#1086;&#1089;&#1089;&#1090;&#1072;&#1085;&#1076;&#1072;&#1088;&#1090;&#1072;%20&#1086;&#1090;%2017.12.2019%20N%201405-&#1089;&#1090;&#1057;&#1090;&#1072;&#1090;&#1091;&#1089;:%20&#1044;&#1077;&#1081;&#1089;&#1090;&#1074;&#1091;&#1102;&#1097;&#1080;&#1081;%20&#1076;&#1086;&#1082;&#1091;&#1084;&#1077;&#1085;&#1090;%20(&#1076;&#1077;&#1081;&#1089;&#1090;&#1074;.%20c%2017.12.2019)" TargetMode="External"/><Relationship Id="rId34" Type="http://schemas.openxmlformats.org/officeDocument/2006/relationships/hyperlink" Target="kodeks://link/d?nd=728029758&amp;mark=000000000000000000000000000000000000000000000000008P40LQ%22%5Co%22&#8217;&#8217;&#1054;&#1073;%20&#1091;&#1090;&#1074;&#1077;&#1088;&#1078;&#1076;&#1077;&#1085;&#1080;&#1080;%20&#1056;&#1077;&#1082;&#1086;&#1084;&#1077;&#1085;&#1076;&#1072;&#1094;&#1080;&#1081;%20&#1087;&#1086;%20&#1074;&#1099;&#1073;&#1086;&#1088;&#1091;%20&#1084;&#1077;&#1090;&#1086;&#1076;&#1086;&#1074;%20&#1086;&#1094;&#1077;&#1085;&#1082;&#1080;%20&#1091;&#1088;&#1086;&#1074;&#1085;&#1077;&#1081;%20&#1087;&#1088;&#1086;&#1092;&#1077;&#1089;&#1089;&#1080;&#1086;&#1085;&#1072;&#1083;&#1100;&#1085;&#1099;&#1093;%20&#1088;&#1080;&#1089;&#1082;&#1086;&#1074;%20&#1080;%20&#1087;&#1086;%20&#1089;&#1085;&#1080;&#1078;&#1077;&#1085;&#1080;&#1102;%20&#1091;&#1088;&#1086;&#1074;&#1085;&#1077;&#1081;%20&#1090;&#1072;&#1082;&#1080;&#1093;%20&#1088;&#1080;&#1089;&#1082;&#1086;&#1074;&#8217;&#8217;&#1055;&#1088;&#1080;&#1082;&#1072;&#1079;%20&#1052;&#1080;&#1085;&#1090;&#1088;&#1091;&#1076;&#1072;%20&#1056;&#1086;&#1089;&#1089;&#1080;&#1080;%20&#1086;&#1090;%2028.12.2021%20N%2092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50" Type="http://schemas.openxmlformats.org/officeDocument/2006/relationships/hyperlink" Target="kodeks://link/d?nd=728029758&amp;mark=000000000000000000000000000000000000000000000000008PI0M1%22%5Co%22&#8217;&#8217;&#1054;&#1073;%20&#1091;&#1090;&#1074;&#1077;&#1088;&#1078;&#1076;&#1077;&#1085;&#1080;&#1080;%20&#1056;&#1077;&#1082;&#1086;&#1084;&#1077;&#1085;&#1076;&#1072;&#1094;&#1080;&#1081;%20&#1087;&#1086;%20&#1074;&#1099;&#1073;&#1086;&#1088;&#1091;%20&#1084;&#1077;&#1090;&#1086;&#1076;&#1086;&#1074;%20&#1086;&#1094;&#1077;&#1085;&#1082;&#1080;%20&#1091;&#1088;&#1086;&#1074;&#1085;&#1077;&#1081;%20&#1087;&#1088;&#1086;&#1092;&#1077;&#1089;&#1089;&#1080;&#1086;&#1085;&#1072;&#1083;&#1100;&#1085;&#1099;&#1093;%20&#1088;&#1080;&#1089;&#1082;&#1086;&#1074;%20&#1080;%20&#1087;&#1086;%20&#1089;&#1085;&#1080;&#1078;&#1077;&#1085;&#1080;&#1102;%20&#1091;&#1088;&#1086;&#1074;&#1085;&#1077;&#1081;%20&#1090;&#1072;&#1082;&#1080;&#1093;%20&#1088;&#1080;&#1089;&#1082;&#1086;&#1074;&#8217;&#8217;&#1055;&#1088;&#1080;&#1082;&#1072;&#1079;%20&#1052;&#1080;&#1085;&#1090;&#1088;&#1091;&#1076;&#1072;%20&#1056;&#1086;&#1089;&#1089;&#1080;&#1080;%20&#1086;&#1090;%2028.12.2021%20N%2092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55" Type="http://schemas.openxmlformats.org/officeDocument/2006/relationships/hyperlink" Target="kodeks://link/d?nd=728029758&amp;mark=000000000000000000000000000000000000000000000000007DS0KC%22%5Co%22&#8217;&#8217;&#1054;&#1073;%20&#1091;&#1090;&#1074;&#1077;&#1088;&#1078;&#1076;&#1077;&#1085;&#1080;&#1080;%20&#1056;&#1077;&#1082;&#1086;&#1084;&#1077;&#1085;&#1076;&#1072;&#1094;&#1080;&#1081;%20&#1087;&#1086;%20&#1074;&#1099;&#1073;&#1086;&#1088;&#1091;%20&#1084;&#1077;&#1090;&#1086;&#1076;&#1086;&#1074;%20&#1086;&#1094;&#1077;&#1085;&#1082;&#1080;%20&#1091;&#1088;&#1086;&#1074;&#1085;&#1077;&#1081;%20&#1087;&#1088;&#1086;&#1092;&#1077;&#1089;&#1089;&#1080;&#1086;&#1085;&#1072;&#1083;&#1100;&#1085;&#1099;&#1093;%20&#1088;&#1080;&#1089;&#1082;&#1086;&#1074;%20&#1080;%20&#1087;&#1086;%20&#1089;&#1085;&#1080;&#1078;&#1077;&#1085;&#1080;&#1102;%20&#1091;&#1088;&#1086;&#1074;&#1085;&#1077;&#1081;%20&#1090;&#1072;&#1082;&#1080;&#1093;%20&#1088;&#1080;&#1089;&#1082;&#1086;&#1074;&#8217;&#8217;&#1055;&#1088;&#1080;&#1082;&#1072;&#1079;%20&#1052;&#1080;&#1085;&#1090;&#1088;&#1091;&#1076;&#1072;%20&#1056;&#1086;&#1089;&#1089;&#1080;&#1080;%20&#1086;&#1090;%2028.12.2021%20N%2092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76" Type="http://schemas.openxmlformats.org/officeDocument/2006/relationships/hyperlink" Target="kodeks://link/d?nd=564233149&amp;mark=000000000000000000000000000000000000000000000000007D20K3%22%5Co%22&#8217;&#8217;&#1054;&#1073;%20&#1091;&#1090;&#1074;&#1077;&#1088;&#1078;&#1076;&#1077;&#1085;&#1080;&#1080;%20&#1085;&#1072;&#1094;&#1080;&#1086;&#1085;&#1072;&#1083;&#1100;&#1085;&#1086;&#1075;&#1086;%20&#1089;&#1090;&#1072;&#1085;&#1076;&#1072;&#1088;&#1090;&#1072;%20&#1056;&#1086;&#1089;&#1089;&#1080;&#1081;&#1089;&#1082;&#1086;&#1081;%20&#1060;&#1077;&#1076;&#1077;&#1088;&#1072;&#1094;&#1080;&#1080;&#8217;&#8217;&#1055;&#1088;&#1080;&#1082;&#1072;&#1079;%20&#1056;&#1086;&#1089;&#1089;&#1090;&#1072;&#1085;&#1076;&#1072;&#1088;&#1090;&#1072;%20&#1086;&#1090;%2017.12.2019%20N%201405-&#1089;&#1090;&#1057;&#1090;&#1072;&#1090;&#1091;&#1089;:%20&#1044;&#1077;&#1081;&#1089;&#1090;&#1074;&#1091;&#1102;&#1097;&#1080;&#1081;%20&#1076;&#1086;&#1082;&#1091;&#1084;&#1077;&#1085;&#1090;%20(&#1076;&#1077;&#1081;&#1089;&#1090;&#1074;.%20c%2017.12.2019)" TargetMode="External"/><Relationship Id="rId97" Type="http://schemas.openxmlformats.org/officeDocument/2006/relationships/hyperlink" Target="kodeks://link/d?nd=1200170253&amp;mark=000000000000000000000000000000000000000000000000007D20K3%22%5Co%22&#8217;&#8217;&#1043;&#1054;&#1057;&#1058;%20&#1056;%2058771-2019%20&#1052;&#1077;&#1085;&#1077;&#1076;&#1078;&#1084;&#1077;&#1085;&#1090;%20&#1088;&#1080;&#1089;&#1082;&#1072;.%20&#1058;&#1077;&#1093;&#1085;&#1086;&#1083;&#1086;&#1075;&#1080;&#1080;%20&#1086;&#1094;&#1077;&#1085;&#1082;&#1080;%20&#1088;&#1080;&#1089;&#1082;&#1072;%20(&#1055;&#1077;&#1088;&#1077;&#1080;&#1079;&#1076;&#1072;&#1085;&#1080;&#1077;)&#8217;&#8217;(&#1091;&#1090;&#1074;.%20&#1087;&#1088;&#1080;&#1082;&#1072;&#1079;&#1086;&#1084;%20&#1056;&#1086;&#1089;&#1089;&#1090;&#1072;&#1085;&#1076;&#1072;&#1088;&#1090;&#1072;%20&#1086;&#1090;%2017.12.2019%20N%201405-&#1089;&#1090;)&#1055;&#1088;&#1080;&#1084;&#1077;&#1085;&#1103;&#1077;&#1090;&#1089;&#1103;%20&#1089;%2001.03.2020%20&#1074;&#1079;&#1072;&#1084;&#1077;&#1085;%20&#1043;&#1054;&#1057;&#1058;%20&#1056;%20&#1048;&#1057;&#1054;/&#1052;&#1069;&#1050;%2031010-2011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0)" TargetMode="External"/><Relationship Id="rId104" Type="http://schemas.openxmlformats.org/officeDocument/2006/relationships/hyperlink" Target="kodeks://link/d?nd=1200170253&amp;mark=000000000000000000000000000000000000000000000000007D20K3%22%5Co%22&#8217;&#8217;&#1043;&#1054;&#1057;&#1058;%20&#1056;%2058771-2019%20&#1052;&#1077;&#1085;&#1077;&#1076;&#1078;&#1084;&#1077;&#1085;&#1090;%20&#1088;&#1080;&#1089;&#1082;&#1072;.%20&#1058;&#1077;&#1093;&#1085;&#1086;&#1083;&#1086;&#1075;&#1080;&#1080;%20&#1086;&#1094;&#1077;&#1085;&#1082;&#1080;%20&#1088;&#1080;&#1089;&#1082;&#1072;%20(&#1055;&#1077;&#1088;&#1077;&#1080;&#1079;&#1076;&#1072;&#1085;&#1080;&#1077;)&#8217;&#8217;(&#1091;&#1090;&#1074;.%20&#1087;&#1088;&#1080;&#1082;&#1072;&#1079;&#1086;&#1084;%20&#1056;&#1086;&#1089;&#1089;&#1090;&#1072;&#1085;&#1076;&#1072;&#1088;&#1090;&#1072;%20&#1086;&#1090;%2017.12.2019%20N%201405-&#1089;&#1090;)&#1055;&#1088;&#1080;&#1084;&#1077;&#1085;&#1103;&#1077;&#1090;&#1089;&#1103;%20&#1089;%2001.03.2020%20&#1074;&#1079;&#1072;&#1084;&#1077;&#1085;%20&#1043;&#1054;&#1057;&#1058;%20&#1056;%20&#1048;&#1057;&#1054;/&#1052;&#1069;&#1050;%2031010-2011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0)" TargetMode="External"/><Relationship Id="rId120" Type="http://schemas.openxmlformats.org/officeDocument/2006/relationships/hyperlink" Target="kodeks://link/d?nd=1200170253&amp;mark=000000000000000000000000000000000000000000000000007D20K3%22%5Co%22&#8217;&#8217;&#1043;&#1054;&#1057;&#1058;%20&#1056;%2058771-2019%20&#1052;&#1077;&#1085;&#1077;&#1076;&#1078;&#1084;&#1077;&#1085;&#1090;%20&#1088;&#1080;&#1089;&#1082;&#1072;.%20&#1058;&#1077;&#1093;&#1085;&#1086;&#1083;&#1086;&#1075;&#1080;&#1080;%20&#1086;&#1094;&#1077;&#1085;&#1082;&#1080;%20&#1088;&#1080;&#1089;&#1082;&#1072;%20(&#1055;&#1077;&#1088;&#1077;&#1080;&#1079;&#1076;&#1072;&#1085;&#1080;&#1077;)&#8217;&#8217;(&#1091;&#1090;&#1074;.%20&#1087;&#1088;&#1080;&#1082;&#1072;&#1079;&#1086;&#1084;%20&#1056;&#1086;&#1089;&#1089;&#1090;&#1072;&#1085;&#1076;&#1072;&#1088;&#1090;&#1072;%20&#1086;&#1090;%2017.12.2019%20N%201405-&#1089;&#1090;)&#1055;&#1088;&#1080;&#1084;&#1077;&#1085;&#1103;&#1077;&#1090;&#1089;&#1103;%20&#1089;%2001.03.2020%20&#1074;&#1079;&#1072;&#1084;&#1077;&#1085;%20&#1043;&#1054;&#1057;&#1058;%20&#1056;%20&#1048;&#1057;&#1054;/&#1052;&#1069;&#1050;%2031010-2011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0)" TargetMode="External"/><Relationship Id="rId125" Type="http://schemas.openxmlformats.org/officeDocument/2006/relationships/hyperlink" Target="kodeks://link/d?nd=564233149&amp;mark=000000000000000000000000000000000000000000000000007D20K3%22%5Co%22&#8217;&#8217;&#1054;&#1073;%20&#1091;&#1090;&#1074;&#1077;&#1088;&#1078;&#1076;&#1077;&#1085;&#1080;&#1080;%20&#1085;&#1072;&#1094;&#1080;&#1086;&#1085;&#1072;&#1083;&#1100;&#1085;&#1086;&#1075;&#1086;%20&#1089;&#1090;&#1072;&#1085;&#1076;&#1072;&#1088;&#1090;&#1072;%20&#1056;&#1086;&#1089;&#1089;&#1080;&#1081;&#1089;&#1082;&#1086;&#1081;%20&#1060;&#1077;&#1076;&#1077;&#1088;&#1072;&#1094;&#1080;&#1080;&#8217;&#8217;&#1055;&#1088;&#1080;&#1082;&#1072;&#1079;%20&#1056;&#1086;&#1089;&#1089;&#1090;&#1072;&#1085;&#1076;&#1072;&#1088;&#1090;&#1072;%20&#1086;&#1090;%2017.12.2019%20N%201405-&#1089;&#1090;&#1057;&#1090;&#1072;&#1090;&#1091;&#1089;:%20&#1044;&#1077;&#1081;&#1089;&#1090;&#1074;&#1091;&#1102;&#1097;&#1080;&#1081;%20&#1076;&#1086;&#1082;&#1091;&#1084;&#1077;&#1085;&#1090;%20(&#1076;&#1077;&#1081;&#1089;&#1090;&#1074;.%20c%2017.12.2019)" TargetMode="External"/><Relationship Id="rId141" Type="http://schemas.openxmlformats.org/officeDocument/2006/relationships/hyperlink" Target="kodeks://link/d?nd=564233149&amp;mark=000000000000000000000000000000000000000000000000007D20K3%22%5Co%22&#8217;&#8217;&#1054;&#1073;%20&#1091;&#1090;&#1074;&#1077;&#1088;&#1078;&#1076;&#1077;&#1085;&#1080;&#1080;%20&#1085;&#1072;&#1094;&#1080;&#1086;&#1085;&#1072;&#1083;&#1100;&#1085;&#1086;&#1075;&#1086;%20&#1089;&#1090;&#1072;&#1085;&#1076;&#1072;&#1088;&#1090;&#1072;%20&#1056;&#1086;&#1089;&#1089;&#1080;&#1081;&#1089;&#1082;&#1086;&#1081;%20&#1060;&#1077;&#1076;&#1077;&#1088;&#1072;&#1094;&#1080;&#1080;&#8217;&#8217;&#1055;&#1088;&#1080;&#1082;&#1072;&#1079;%20&#1056;&#1086;&#1089;&#1089;&#1090;&#1072;&#1085;&#1076;&#1072;&#1088;&#1090;&#1072;%20&#1086;&#1090;%2017.12.2019%20N%201405-&#1089;&#1090;&#1057;&#1090;&#1072;&#1090;&#1091;&#1089;:%20&#1044;&#1077;&#1081;&#1089;&#1090;&#1074;&#1091;&#1102;&#1097;&#1080;&#1081;%20&#1076;&#1086;&#1082;&#1091;&#1084;&#1077;&#1085;&#1090;%20(&#1076;&#1077;&#1081;&#1089;&#1090;&#1074;.%20c%2017.12.2019)" TargetMode="External"/><Relationship Id="rId146" Type="http://schemas.openxmlformats.org/officeDocument/2006/relationships/hyperlink" Target="kodeks://link/d?nd=901955185&amp;mark=000000000000000000000000000000000000000000000000007D20K3%22%5Co%22&#8217;&#8217;&#1054;&#1073;%20&#1091;&#1090;&#1074;&#1077;&#1088;&#1078;&#1076;&#1077;&#1085;&#1080;&#1080;%20&#1085;&#1072;&#1094;&#1080;&#1086;&#1085;&#1072;&#1083;&#1100;&#1085;&#1099;&#1093;%20&#1089;&#1090;&#1072;&#1085;&#1076;&#1072;&#1088;&#1090;&#1086;&#1074;&#8217;&#8217;&#1055;&#1088;&#1080;&#1082;&#1072;&#1079;%20&#1056;&#1086;&#1089;&#1089;&#1090;&#1072;&#1085;&#1076;&#1072;&#1088;&#1090;&#1072;%20&#1086;&#1090;%2030.09.2005%20N%20235-&#1089;&#1090;&#1057;&#1090;&#1072;&#1090;&#1091;&#1089;:%20&#1044;&#1077;&#1081;&#1089;&#1090;&#1074;&#1091;&#1102;&#1097;&#1080;&#1081;%20&#1076;&#1086;&#1082;&#1091;&#1084;&#1077;&#1085;&#1090;%20(&#1076;&#1077;&#1081;&#1089;&#1090;&#1074;.%20c%2030.09.2005)" TargetMode="External"/><Relationship Id="rId167" Type="http://schemas.openxmlformats.org/officeDocument/2006/relationships/hyperlink" Target="kodeks://link/d?nd=564233149&amp;mark=000000000000000000000000000000000000000000000000007D20K3%22%5Co%22&#8217;&#8217;&#1054;&#1073;%20&#1091;&#1090;&#1074;&#1077;&#1088;&#1078;&#1076;&#1077;&#1085;&#1080;&#1080;%20&#1085;&#1072;&#1094;&#1080;&#1086;&#1085;&#1072;&#1083;&#1100;&#1085;&#1086;&#1075;&#1086;%20&#1089;&#1090;&#1072;&#1085;&#1076;&#1072;&#1088;&#1090;&#1072;%20&#1056;&#1086;&#1089;&#1089;&#1080;&#1081;&#1089;&#1082;&#1086;&#1081;%20&#1060;&#1077;&#1076;&#1077;&#1088;&#1072;&#1094;&#1080;&#1080;&#8217;&#8217;&#1055;&#1088;&#1080;&#1082;&#1072;&#1079;%20&#1056;&#1086;&#1089;&#1089;&#1090;&#1072;&#1085;&#1076;&#1072;&#1088;&#1090;&#1072;%20&#1086;&#1090;%2017.12.2019%20N%201405-&#1089;&#1090;&#1057;&#1090;&#1072;&#1090;&#1091;&#1089;:%20&#1044;&#1077;&#1081;&#1089;&#1090;&#1074;&#1091;&#1102;&#1097;&#1080;&#1081;%20&#1076;&#1086;&#1082;&#1091;&#1084;&#1077;&#1085;&#1090;%20(&#1076;&#1077;&#1081;&#1089;&#1090;&#1074;.%20c%2017.12.2019)" TargetMode="External"/><Relationship Id="rId188" Type="http://schemas.openxmlformats.org/officeDocument/2006/relationships/hyperlink" Target="kodeks://link/d?nd=901902053%22%5Co%22&#8217;&#8217;&#1056;&#1091;&#1082;&#1086;&#1074;&#1086;&#1076;&#1089;&#1090;&#1074;&#1086;%20&#1087;&#1086;%20&#1086;&#1094;&#1077;&#1085;&#1082;&#1077;%20&#1087;&#1088;&#1086;&#1092;&#1077;&#1089;&#1089;&#1080;&#1086;&#1085;&#1072;&#1083;&#1100;&#1085;&#1086;&#1075;&#1086;%20&#1088;&#1080;&#1089;&#1082;&#1072;%20&#1076;&#1083;&#1103;%20&#1079;&#1076;&#1086;&#1088;&#1086;&#1074;&#1100;&#1103;%20&#1088;&#1072;&#1073;&#1086;&#1090;&#1085;&#1080;&#1082;&#1086;&#1074;%20...&#8217;&#8217;(&#1091;&#1090;&#1074;.%20&#1043;&#1083;&#1072;&#1074;&#1085;&#1099;&#1084;%20&#1075;&#1086;&#1089;&#1091;&#1076;&#1072;&#1088;&#1089;&#1090;&#1074;&#1077;&#1085;&#1085;&#1099;&#1084;%20&#1089;&#1072;&#1085;&#1080;&#1090;&#1072;&#1088;&#1085;&#1099;&#1084;%20&#1074;&#1088;&#1072;&#1095;&#1086;&#1084;%20&#1056;&#1060;%20&#1086;&#1090;%2024.06.2003)&#1056;&#1091;&#1082;&#1086;&#1074;&#1086;&#1076;&#1089;&#1090;&#1074;&#1086;%20&#1043;&#1083;&#1072;&#1074;&#1085;&#1086;&#1075;&#1086;%20...&#1057;&#1090;&#1072;&#1090;&#1091;&#1089;:%20&#1053;&#1077;&#1076;&#1077;&#1081;&#1089;&#1090;&#1074;&#1091;&#1102;&#1097;&#1080;&#1081;%20&#1076;&#1086;&#1082;&#1091;&#1084;&#1077;&#1085;&#1090;%20(&#1076;&#1077;&#1081;&#1089;&#1090;&#1074;.%20c%2001.11.2003%20&#1087;&#1086;%2006.09.2023)" TargetMode="External"/><Relationship Id="rId7" Type="http://schemas.openxmlformats.org/officeDocument/2006/relationships/hyperlink" Target="kodeks://link/d?nd=728029758&amp;mark=000000000000000000000000000000000000000000000000006580IP%22%5Co%22&#8217;&#8217;&#1054;&#1073;%20&#1091;&#1090;&#1074;&#1077;&#1088;&#1078;&#1076;&#1077;&#1085;&#1080;&#1080;%20&#1056;&#1077;&#1082;&#1086;&#1084;&#1077;&#1085;&#1076;&#1072;&#1094;&#1080;&#1081;%20&#1087;&#1086;%20&#1074;&#1099;&#1073;&#1086;&#1088;&#1091;%20&#1084;&#1077;&#1090;&#1086;&#1076;&#1086;&#1074;%20&#1086;&#1094;&#1077;&#1085;&#1082;&#1080;%20&#1091;&#1088;&#1086;&#1074;&#1085;&#1077;&#1081;%20&#1087;&#1088;&#1086;&#1092;&#1077;&#1089;&#1089;&#1080;&#1086;&#1085;&#1072;&#1083;&#1100;&#1085;&#1099;&#1093;%20&#1088;&#1080;&#1089;&#1082;&#1086;&#1074;%20&#1080;%20&#1087;&#1086;%20&#1089;&#1085;&#1080;&#1078;&#1077;&#1085;&#1080;&#1102;%20&#1091;&#1088;&#1086;&#1074;&#1085;&#1077;&#1081;%20&#1090;&#1072;&#1082;&#1080;&#1093;%20&#1088;&#1080;&#1089;&#1082;&#1086;&#1074;&#8217;&#8217;&#1055;&#1088;&#1080;&#1082;&#1072;&#1079;%20&#1052;&#1080;&#1085;&#1090;&#1088;&#1091;&#1076;&#1072;%20&#1056;&#1086;&#1089;&#1089;&#1080;&#1080;%20&#1086;&#1090;%2028.12.2021%20N%2092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71" Type="http://schemas.openxmlformats.org/officeDocument/2006/relationships/image" Target="media/image8.png"/><Relationship Id="rId92" Type="http://schemas.openxmlformats.org/officeDocument/2006/relationships/hyperlink" Target="kodeks://link/d?nd=564233149&amp;mark=000000000000000000000000000000000000000000000000007D20K3%22%5Co%22&#8217;&#8217;&#1054;&#1073;%20&#1091;&#1090;&#1074;&#1077;&#1088;&#1078;&#1076;&#1077;&#1085;&#1080;&#1080;%20&#1085;&#1072;&#1094;&#1080;&#1086;&#1085;&#1072;&#1083;&#1100;&#1085;&#1086;&#1075;&#1086;%20&#1089;&#1090;&#1072;&#1085;&#1076;&#1072;&#1088;&#1090;&#1072;%20&#1056;&#1086;&#1089;&#1089;&#1080;&#1081;&#1089;&#1082;&#1086;&#1081;%20&#1060;&#1077;&#1076;&#1077;&#1088;&#1072;&#1094;&#1080;&#1080;&#8217;&#8217;&#1055;&#1088;&#1080;&#1082;&#1072;&#1079;%20&#1056;&#1086;&#1089;&#1089;&#1090;&#1072;&#1085;&#1076;&#1072;&#1088;&#1090;&#1072;%20&#1086;&#1090;%2017.12.2019%20N%201405-&#1089;&#1090;&#1057;&#1090;&#1072;&#1090;&#1091;&#1089;:%20&#1044;&#1077;&#1081;&#1089;&#1090;&#1074;&#1091;&#1102;&#1097;&#1080;&#1081;%20&#1076;&#1086;&#1082;&#1091;&#1084;&#1077;&#1085;&#1090;%20(&#1076;&#1077;&#1081;&#1089;&#1090;&#1074;.%20c%2017.12.2019)" TargetMode="External"/><Relationship Id="rId162" Type="http://schemas.openxmlformats.org/officeDocument/2006/relationships/hyperlink" Target="kodeks://link/d?nd=1200170253&amp;mark=000000000000000000000000000000000000000000000000007D20K3%22%5Co%22&#8217;&#8217;&#1043;&#1054;&#1057;&#1058;%20&#1056;%2058771-2019%20&#1052;&#1077;&#1085;&#1077;&#1076;&#1078;&#1084;&#1077;&#1085;&#1090;%20&#1088;&#1080;&#1089;&#1082;&#1072;.%20&#1058;&#1077;&#1093;&#1085;&#1086;&#1083;&#1086;&#1075;&#1080;&#1080;%20&#1086;&#1094;&#1077;&#1085;&#1082;&#1080;%20&#1088;&#1080;&#1089;&#1082;&#1072;%20(&#1055;&#1077;&#1088;&#1077;&#1080;&#1079;&#1076;&#1072;&#1085;&#1080;&#1077;)&#8217;&#8217;(&#1091;&#1090;&#1074;.%20&#1087;&#1088;&#1080;&#1082;&#1072;&#1079;&#1086;&#1084;%20&#1056;&#1086;&#1089;&#1089;&#1090;&#1072;&#1085;&#1076;&#1072;&#1088;&#1090;&#1072;%20&#1086;&#1090;%2017.12.2019%20N%201405-&#1089;&#1090;)&#1055;&#1088;&#1080;&#1084;&#1077;&#1085;&#1103;&#1077;&#1090;&#1089;&#1103;%20&#1089;%2001.03.2020%20&#1074;&#1079;&#1072;&#1084;&#1077;&#1085;%20&#1043;&#1054;&#1057;&#1058;%20&#1056;%20&#1048;&#1057;&#1054;/&#1052;&#1069;&#1050;%2031010-2011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0)" TargetMode="External"/><Relationship Id="rId183" Type="http://schemas.openxmlformats.org/officeDocument/2006/relationships/image" Target="media/image18.png"/><Relationship Id="rId2" Type="http://schemas.microsoft.com/office/2007/relationships/stylesWithEffects" Target="stylesWithEffects.xml"/><Relationship Id="rId29" Type="http://schemas.openxmlformats.org/officeDocument/2006/relationships/hyperlink" Target="kodeks://link/d?nd=902242732&amp;mark=000000000000000000000000000000000000000000000000007D20K3%22%5Co%22&#8217;&#8217;&#1054;&#1073;%20&#1091;&#1090;&#1074;&#1077;&#1088;&#1078;&#1076;&#1077;&#1085;&#1080;&#1080;%20&#1085;&#1072;&#1094;&#1080;&#1086;&#1085;&#1072;&#1083;&#1100;&#1085;&#1086;&#1075;&#1086;%20&#1089;&#1090;&#1072;&#1085;&#1076;&#1072;&#1088;&#1090;&#1072;&#8217;&#8217;&#1055;&#1088;&#1080;&#1082;&#1072;&#1079;%20&#1056;&#1086;&#1089;&#1089;&#1090;&#1072;&#1085;&#1076;&#1072;&#1088;&#1090;&#1072;%20&#1086;&#1090;%2010.12.2009%20N%20680-&#1089;&#1090;&#1057;&#1090;&#1072;&#1090;&#1091;&#1089;:%20&#1044;&#1077;&#1081;&#1089;&#1090;&#1074;&#1091;&#1102;&#1097;&#1080;&#1081;%20&#1076;&#1086;&#1082;&#1091;&#1084;&#1077;&#1085;&#1090;%20(&#1076;&#1077;&#1081;&#1089;&#1090;&#1074;.%20c%2010.12.2009)" TargetMode="External"/><Relationship Id="rId24" Type="http://schemas.openxmlformats.org/officeDocument/2006/relationships/hyperlink" Target="kodeks://link/d?nd=1200080860&amp;mark=000000000000000000000000000000000000000000000000007D20K3%22%5Co%22&#8217;&#8217;&#1043;&#1054;&#1057;&#1058;%20&#1056;%2012.0.010-2009%20&#1057;&#1080;&#1089;&#1090;&#1077;&#1084;&#1072;%20&#1089;&#1090;&#1072;&#1085;&#1076;&#1072;&#1088;&#1090;&#1086;&#1074;%20&#1073;&#1077;&#1079;&#1086;&#1087;&#1072;&#1089;&#1085;&#1086;&#1089;&#1090;&#1080;%20&#1090;&#1088;&#1091;&#1076;&#1072;%20(&#1057;&#1057;&#1041;&#1058;).%20&#1057;&#1080;&#1089;&#1090;&#1077;&#1084;&#1099;%20&#1091;&#1087;&#1088;&#1072;&#1074;&#1083;&#1077;&#1085;&#1080;&#1103;%20...&#8217;&#8217;(&#1091;&#1090;&#1074;.%20&#1087;&#1088;&#1080;&#1082;&#1072;&#1079;&#1086;&#1084;%20&#1056;&#1086;&#1089;&#1089;&#1090;&#1072;&#1085;&#1076;&#1072;&#1088;&#1090;&#1072;%20&#1086;&#1090;%2010.12.2009%20N%20680-&#1089;&#1090;)&#1055;&#1088;&#1080;&#1084;&#1077;&#1085;&#1103;&#1077;&#1090;&#1089;&#1103;%20&#1089;%2001.01.2011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1.2011)" TargetMode="External"/><Relationship Id="rId40" Type="http://schemas.openxmlformats.org/officeDocument/2006/relationships/hyperlink" Target="kodeks://link/d?nd=1200170253&amp;mark=000000000000000000000000000000000000000000000000007D20K3%22%5Co%22&#8217;&#8217;&#1043;&#1054;&#1057;&#1058;%20&#1056;%2058771-2019%20&#1052;&#1077;&#1085;&#1077;&#1076;&#1078;&#1084;&#1077;&#1085;&#1090;%20&#1088;&#1080;&#1089;&#1082;&#1072;.%20&#1058;&#1077;&#1093;&#1085;&#1086;&#1083;&#1086;&#1075;&#1080;&#1080;%20&#1086;&#1094;&#1077;&#1085;&#1082;&#1080;%20&#1088;&#1080;&#1089;&#1082;&#1072;%20(&#1055;&#1077;&#1088;&#1077;&#1080;&#1079;&#1076;&#1072;&#1085;&#1080;&#1077;)&#8217;&#8217;(&#1091;&#1090;&#1074;.%20&#1087;&#1088;&#1080;&#1082;&#1072;&#1079;&#1086;&#1084;%20&#1056;&#1086;&#1089;&#1089;&#1090;&#1072;&#1085;&#1076;&#1072;&#1088;&#1090;&#1072;%20&#1086;&#1090;%2017.12.2019%20N%201405-&#1089;&#1090;)&#1055;&#1088;&#1080;&#1084;&#1077;&#1085;&#1103;&#1077;&#1090;&#1089;&#1103;%20&#1089;%2001.03.2020%20&#1074;&#1079;&#1072;&#1084;&#1077;&#1085;%20&#1043;&#1054;&#1057;&#1058;%20&#1056;%20&#1048;&#1057;&#1054;/&#1052;&#1069;&#1050;%2031010-2011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0)" TargetMode="External"/><Relationship Id="rId45" Type="http://schemas.openxmlformats.org/officeDocument/2006/relationships/hyperlink" Target="kodeks://link/d?nd=564233149&amp;mark=000000000000000000000000000000000000000000000000007D20K3%22%5Co%22&#8217;&#8217;&#1054;&#1073;%20&#1091;&#1090;&#1074;&#1077;&#1088;&#1078;&#1076;&#1077;&#1085;&#1080;&#1080;%20&#1085;&#1072;&#1094;&#1080;&#1086;&#1085;&#1072;&#1083;&#1100;&#1085;&#1086;&#1075;&#1086;%20&#1089;&#1090;&#1072;&#1085;&#1076;&#1072;&#1088;&#1090;&#1072;%20&#1056;&#1086;&#1089;&#1089;&#1080;&#1081;&#1089;&#1082;&#1086;&#1081;%20&#1060;&#1077;&#1076;&#1077;&#1088;&#1072;&#1094;&#1080;&#1080;&#8217;&#8217;&#1055;&#1088;&#1080;&#1082;&#1072;&#1079;%20&#1056;&#1086;&#1089;&#1089;&#1090;&#1072;&#1085;&#1076;&#1072;&#1088;&#1090;&#1072;%20&#1086;&#1090;%2017.12.2019%20N%201405-&#1089;&#1090;&#1057;&#1090;&#1072;&#1090;&#1091;&#1089;:%20&#1044;&#1077;&#1081;&#1089;&#1090;&#1074;&#1091;&#1102;&#1097;&#1080;&#1081;%20&#1076;&#1086;&#1082;&#1091;&#1084;&#1077;&#1085;&#1090;%20(&#1076;&#1077;&#1081;&#1089;&#1090;&#1074;.%20c%2017.12.2019)" TargetMode="External"/><Relationship Id="rId66" Type="http://schemas.openxmlformats.org/officeDocument/2006/relationships/hyperlink" Target="kodeks://link/d?nd=728029758&amp;mark=000000000000000000000000000000000000000000000000008PE0LS%22%5Co%22&#8217;&#8217;&#1054;&#1073;%20&#1091;&#1090;&#1074;&#1077;&#1088;&#1078;&#1076;&#1077;&#1085;&#1080;&#1080;%20&#1056;&#1077;&#1082;&#1086;&#1084;&#1077;&#1085;&#1076;&#1072;&#1094;&#1080;&#1081;%20&#1087;&#1086;%20&#1074;&#1099;&#1073;&#1086;&#1088;&#1091;%20&#1084;&#1077;&#1090;&#1086;&#1076;&#1086;&#1074;%20&#1086;&#1094;&#1077;&#1085;&#1082;&#1080;%20&#1091;&#1088;&#1086;&#1074;&#1085;&#1077;&#1081;%20&#1087;&#1088;&#1086;&#1092;&#1077;&#1089;&#1089;&#1080;&#1086;&#1085;&#1072;&#1083;&#1100;&#1085;&#1099;&#1093;%20&#1088;&#1080;&#1089;&#1082;&#1086;&#1074;%20&#1080;%20&#1087;&#1086;%20&#1089;&#1085;&#1080;&#1078;&#1077;&#1085;&#1080;&#1102;%20&#1091;&#1088;&#1086;&#1074;&#1085;&#1077;&#1081;%20&#1090;&#1072;&#1082;&#1080;&#1093;%20&#1088;&#1080;&#1089;&#1082;&#1086;&#1074;&#8217;&#8217;&#1055;&#1088;&#1080;&#1082;&#1072;&#1079;%20&#1052;&#1080;&#1085;&#1090;&#1088;&#1091;&#1076;&#1072;%20&#1056;&#1086;&#1089;&#1089;&#1080;&#1080;%20&#1086;&#1090;%2028.12.2021%20N%2092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87" Type="http://schemas.openxmlformats.org/officeDocument/2006/relationships/image" Target="media/image10.png"/><Relationship Id="rId110" Type="http://schemas.openxmlformats.org/officeDocument/2006/relationships/hyperlink" Target="kodeks://link/d?nd=564233149&amp;mark=000000000000000000000000000000000000000000000000007D20K3%22%5Co%22&#8217;&#8217;&#1054;&#1073;%20&#1091;&#1090;&#1074;&#1077;&#1088;&#1078;&#1076;&#1077;&#1085;&#1080;&#1080;%20&#1085;&#1072;&#1094;&#1080;&#1086;&#1085;&#1072;&#1083;&#1100;&#1085;&#1086;&#1075;&#1086;%20&#1089;&#1090;&#1072;&#1085;&#1076;&#1072;&#1088;&#1090;&#1072;%20&#1056;&#1086;&#1089;&#1089;&#1080;&#1081;&#1089;&#1082;&#1086;&#1081;%20&#1060;&#1077;&#1076;&#1077;&#1088;&#1072;&#1094;&#1080;&#1080;&#8217;&#8217;&#1055;&#1088;&#1080;&#1082;&#1072;&#1079;%20&#1056;&#1086;&#1089;&#1089;&#1090;&#1072;&#1085;&#1076;&#1072;&#1088;&#1090;&#1072;%20&#1086;&#1090;%2017.12.2019%20N%201405-&#1089;&#1090;&#1057;&#1090;&#1072;&#1090;&#1091;&#1089;:%20&#1044;&#1077;&#1081;&#1089;&#1090;&#1074;&#1091;&#1102;&#1097;&#1080;&#1081;%20&#1076;&#1086;&#1082;&#1091;&#1084;&#1077;&#1085;&#1090;%20(&#1076;&#1077;&#1081;&#1089;&#1090;&#1074;.%20c%2017.12.2019)" TargetMode="External"/><Relationship Id="rId115" Type="http://schemas.openxmlformats.org/officeDocument/2006/relationships/hyperlink" Target="kodeks://link/d?nd=1200170253&amp;mark=000000000000000000000000000000000000000000000000007D20K3%22%5Co%22&#8217;&#8217;&#1043;&#1054;&#1057;&#1058;%20&#1056;%2058771-2019%20&#1052;&#1077;&#1085;&#1077;&#1076;&#1078;&#1084;&#1077;&#1085;&#1090;%20&#1088;&#1080;&#1089;&#1082;&#1072;.%20&#1058;&#1077;&#1093;&#1085;&#1086;&#1083;&#1086;&#1075;&#1080;&#1080;%20&#1086;&#1094;&#1077;&#1085;&#1082;&#1080;%20&#1088;&#1080;&#1089;&#1082;&#1072;%20(&#1055;&#1077;&#1088;&#1077;&#1080;&#1079;&#1076;&#1072;&#1085;&#1080;&#1077;)&#8217;&#8217;(&#1091;&#1090;&#1074;.%20&#1087;&#1088;&#1080;&#1082;&#1072;&#1079;&#1086;&#1084;%20&#1056;&#1086;&#1089;&#1089;&#1090;&#1072;&#1085;&#1076;&#1072;&#1088;&#1090;&#1072;%20&#1086;&#1090;%2017.12.2019%20N%201405-&#1089;&#1090;)&#1055;&#1088;&#1080;&#1084;&#1077;&#1085;&#1103;&#1077;&#1090;&#1089;&#1103;%20&#1089;%2001.03.2020%20&#1074;&#1079;&#1072;&#1084;&#1077;&#1085;%20&#1043;&#1054;&#1057;&#1058;%20&#1056;%20&#1048;&#1057;&#1054;/&#1052;&#1069;&#1050;%2031010-2011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0)" TargetMode="External"/><Relationship Id="rId131" Type="http://schemas.openxmlformats.org/officeDocument/2006/relationships/hyperlink" Target="kodeks://link/d?nd=902045441&amp;mark=000000000000000000000000000000000000000000000000007D20K3%22%5Co%22&#8217;&#8217;&#1054;&#1073;%20&#1091;&#1090;&#1074;&#1077;&#1088;&#1078;&#1076;&#1077;&#1085;&#1080;&#1080;%20&#1085;&#1072;&#1094;&#1080;&#1086;&#1085;&#1072;&#1083;&#1100;&#1085;&#1086;&#1075;&#1086;%20&#1089;&#1090;&#1072;&#1085;&#1076;&#1072;&#1088;&#1090;&#1072;%20(&#1092;&#1072;&#1082;&#1090;&#1080;&#1095;&#1077;&#1089;&#1082;&#1080;%20&#1091;&#1090;&#1088;&#1072;&#1090;&#1080;&#1083;%20&#1089;&#1080;&#1083;&#1091;)&#8217;&#8217;&#1055;&#1088;&#1080;&#1082;&#1072;&#1079;%20&#1056;&#1086;&#1089;&#1089;&#1090;&#1072;&#1085;&#1076;&#1072;&#1088;&#1090;&#1072;%20&#1086;&#1090;%2017.04.2007%20N%2066-&#1089;&#1090;&#1057;&#1090;&#1072;&#1090;&#1091;&#1089;:%20&#1053;&#1077;&#1076;&#1077;&#1081;&#1089;&#1090;&#1074;&#1091;&#1102;&#1097;&#1080;&#1081;%20&#1076;&#1086;&#1082;&#1091;&#1084;&#1077;&#1085;&#1090;%20(&#1076;&#1077;&#1081;&#1089;&#1090;&#1074;.%20c%2017.04.2007%20&#1087;&#1086;%2031.12.2019)" TargetMode="External"/><Relationship Id="rId136" Type="http://schemas.openxmlformats.org/officeDocument/2006/relationships/hyperlink" Target="kodeks://link/d?nd=1200170253&amp;mark=000000000000000000000000000000000000000000000000007D20K3%22%5Co%22&#8217;&#8217;&#1043;&#1054;&#1057;&#1058;%20&#1056;%2058771-2019%20&#1052;&#1077;&#1085;&#1077;&#1076;&#1078;&#1084;&#1077;&#1085;&#1090;%20&#1088;&#1080;&#1089;&#1082;&#1072;.%20&#1058;&#1077;&#1093;&#1085;&#1086;&#1083;&#1086;&#1075;&#1080;&#1080;%20&#1086;&#1094;&#1077;&#1085;&#1082;&#1080;%20&#1088;&#1080;&#1089;&#1082;&#1072;%20(&#1055;&#1077;&#1088;&#1077;&#1080;&#1079;&#1076;&#1072;&#1085;&#1080;&#1077;)&#8217;&#8217;(&#1091;&#1090;&#1074;.%20&#1087;&#1088;&#1080;&#1082;&#1072;&#1079;&#1086;&#1084;%20&#1056;&#1086;&#1089;&#1089;&#1090;&#1072;&#1085;&#1076;&#1072;&#1088;&#1090;&#1072;%20&#1086;&#1090;%2017.12.2019%20N%201405-&#1089;&#1090;)&#1055;&#1088;&#1080;&#1084;&#1077;&#1085;&#1103;&#1077;&#1090;&#1089;&#1103;%20&#1089;%2001.03.2020%20&#1074;&#1079;&#1072;&#1084;&#1077;&#1085;%20&#1043;&#1054;&#1057;&#1058;%20&#1056;%20&#1048;&#1057;&#1054;/&#1052;&#1069;&#1050;%2031010-2011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0)" TargetMode="External"/><Relationship Id="rId157" Type="http://schemas.openxmlformats.org/officeDocument/2006/relationships/hyperlink" Target="kodeks://link/d?nd=1200170253&amp;mark=000000000000000000000000000000000000000000000000007D20K3%22%5Co%22&#8217;&#8217;&#1043;&#1054;&#1057;&#1058;%20&#1056;%2058771-2019%20&#1052;&#1077;&#1085;&#1077;&#1076;&#1078;&#1084;&#1077;&#1085;&#1090;%20&#1088;&#1080;&#1089;&#1082;&#1072;.%20&#1058;&#1077;&#1093;&#1085;&#1086;&#1083;&#1086;&#1075;&#1080;&#1080;%20&#1086;&#1094;&#1077;&#1085;&#1082;&#1080;%20&#1088;&#1080;&#1089;&#1082;&#1072;%20(&#1055;&#1077;&#1088;&#1077;&#1080;&#1079;&#1076;&#1072;&#1085;&#1080;&#1077;)&#8217;&#8217;(&#1091;&#1090;&#1074;.%20&#1087;&#1088;&#1080;&#1082;&#1072;&#1079;&#1086;&#1084;%20&#1056;&#1086;&#1089;&#1089;&#1090;&#1072;&#1085;&#1076;&#1072;&#1088;&#1090;&#1072;%20&#1086;&#1090;%2017.12.2019%20N%201405-&#1089;&#1090;)&#1055;&#1088;&#1080;&#1084;&#1077;&#1085;&#1103;&#1077;&#1090;&#1089;&#1103;%20&#1089;%2001.03.2020%20&#1074;&#1079;&#1072;&#1084;&#1077;&#1085;%20&#1043;&#1054;&#1057;&#1058;%20&#1056;%20&#1048;&#1057;&#1054;/&#1052;&#1069;&#1050;%2031010-2011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0)" TargetMode="External"/><Relationship Id="rId178" Type="http://schemas.openxmlformats.org/officeDocument/2006/relationships/hyperlink" Target="kodeks://link/d?nd=1200030153&amp;mark=000000000000000000000000000000000000000000000000007D20K3%22%5Co%22&#8217;&#8217;&#1043;&#1054;&#1057;&#1058;%20&#1056;%2051901.1-2002%20&#1052;&#1077;&#1085;&#1077;&#1076;&#1078;&#1084;&#1077;&#1085;&#1090;%20&#1088;&#1080;&#1089;&#1082;&#1072;.%20&#1040;&#1085;&#1072;&#1083;&#1080;&#1079;%20&#1088;&#1080;&#1089;&#1082;&#1072;%20&#1090;&#1077;&#1093;&#1085;&#1086;&#1083;&#1086;&#1075;&#1080;&#1095;&#1077;&#1089;&#1082;&#1080;&#1093;%20&#1089;&#1080;&#1089;&#1090;&#1077;&#1084;%20(&#1089;%20...&#8217;&#8217;(&#1091;&#1090;&#1074;.%20&#1087;&#1086;&#1089;&#1090;&#1072;&#1085;&#1086;&#1074;&#1083;&#1077;&#1085;&#1080;&#1077;&#1084;%20&#1043;&#1086;&#1089;&#1089;&#1090;&#1072;&#1085;&#1076;&#1072;&#1088;&#1090;&#1072;%20&#1056;&#1086;&#1089;&#1089;&#1080;&#1080;%20&#1086;&#1090;%2007.06.2002%20N%20236-&#1089;&#1090;)&#1055;&#1088;&#1080;&#1084;&#1077;&#1085;&#1103;&#1077;&#1090;&#1089;&#1103;%20&#1089;%20...&#1057;&#1090;&#1072;&#1090;&#1091;&#1089;:%20&#1044;&#1077;&#1081;&#1089;&#1090;&#1074;&#1091;&#1102;&#1097;&#1080;&#1081;%20&#1076;&#1086;&#1082;&#1091;&#1084;&#1077;&#1085;&#1090;.%20&#1055;&#1088;&#1080;&#1084;&#1077;&#1085;&#1103;&#1077;&#1090;&#1089;&#1103;%20&#1076;&#1083;&#1103;%20&#1094;&#1077;&#1083;&#1077;&#1081;%20&#1090;&#1077;&#1093;&#1085;&#1080;&#1095;&#1077;&#1089;&#1082;&#1086;&#1075;&#1086;%20&#1088;&#1077;&#1075;&#1083;&#1072;&#1084;&#1077;&#1085;&#1090;&#1072;" TargetMode="External"/><Relationship Id="rId61" Type="http://schemas.openxmlformats.org/officeDocument/2006/relationships/hyperlink" Target="kodeks://link/d?nd=1200170253&amp;mark=000000000000000000000000000000000000000000000000007D20K3%22%5Co%22&#8217;&#8217;&#1043;&#1054;&#1057;&#1058;%20&#1056;%2058771-2019%20&#1052;&#1077;&#1085;&#1077;&#1076;&#1078;&#1084;&#1077;&#1085;&#1090;%20&#1088;&#1080;&#1089;&#1082;&#1072;.%20&#1058;&#1077;&#1093;&#1085;&#1086;&#1083;&#1086;&#1075;&#1080;&#1080;%20&#1086;&#1094;&#1077;&#1085;&#1082;&#1080;%20&#1088;&#1080;&#1089;&#1082;&#1072;%20(&#1055;&#1077;&#1088;&#1077;&#1080;&#1079;&#1076;&#1072;&#1085;&#1080;&#1077;)&#8217;&#8217;(&#1091;&#1090;&#1074;.%20&#1087;&#1088;&#1080;&#1082;&#1072;&#1079;&#1086;&#1084;%20&#1056;&#1086;&#1089;&#1089;&#1090;&#1072;&#1085;&#1076;&#1072;&#1088;&#1090;&#1072;%20&#1086;&#1090;%2017.12.2019%20N%201405-&#1089;&#1090;)&#1055;&#1088;&#1080;&#1084;&#1077;&#1085;&#1103;&#1077;&#1090;&#1089;&#1103;%20&#1089;%2001.03.2020%20&#1074;&#1079;&#1072;&#1084;&#1077;&#1085;%20&#1043;&#1054;&#1057;&#1058;%20&#1056;%20&#1048;&#1057;&#1054;/&#1052;&#1069;&#1050;%2031010-2011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0)" TargetMode="External"/><Relationship Id="rId82" Type="http://schemas.openxmlformats.org/officeDocument/2006/relationships/hyperlink" Target="kodeks://link/d?nd=1200170253&amp;mark=000000000000000000000000000000000000000000000000007D20K3%22%5Co%22&#8217;&#8217;&#1043;&#1054;&#1057;&#1058;%20&#1056;%2058771-2019%20&#1052;&#1077;&#1085;&#1077;&#1076;&#1078;&#1084;&#1077;&#1085;&#1090;%20&#1088;&#1080;&#1089;&#1082;&#1072;.%20&#1058;&#1077;&#1093;&#1085;&#1086;&#1083;&#1086;&#1075;&#1080;&#1080;%20&#1086;&#1094;&#1077;&#1085;&#1082;&#1080;%20&#1088;&#1080;&#1089;&#1082;&#1072;%20(&#1055;&#1077;&#1088;&#1077;&#1080;&#1079;&#1076;&#1072;&#1085;&#1080;&#1077;)&#8217;&#8217;(&#1091;&#1090;&#1074;.%20&#1087;&#1088;&#1080;&#1082;&#1072;&#1079;&#1086;&#1084;%20&#1056;&#1086;&#1089;&#1089;&#1090;&#1072;&#1085;&#1076;&#1072;&#1088;&#1090;&#1072;%20&#1086;&#1090;%2017.12.2019%20N%201405-&#1089;&#1090;)&#1055;&#1088;&#1080;&#1084;&#1077;&#1085;&#1103;&#1077;&#1090;&#1089;&#1103;%20&#1089;%2001.03.2020%20&#1074;&#1079;&#1072;&#1084;&#1077;&#1085;%20&#1043;&#1054;&#1057;&#1058;%20&#1056;%20&#1048;&#1057;&#1054;/&#1052;&#1069;&#1050;%2031010-2011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0)" TargetMode="External"/><Relationship Id="rId152" Type="http://schemas.openxmlformats.org/officeDocument/2006/relationships/hyperlink" Target="kodeks://link/d?nd=1200030153&amp;mark=000000000000000000000000000000000000000000000000007D20K3%22%5Co%22&#8217;&#8217;&#1043;&#1054;&#1057;&#1058;%20&#1056;%2051901.1-2002%20&#1052;&#1077;&#1085;&#1077;&#1076;&#1078;&#1084;&#1077;&#1085;&#1090;%20&#1088;&#1080;&#1089;&#1082;&#1072;.%20&#1040;&#1085;&#1072;&#1083;&#1080;&#1079;%20&#1088;&#1080;&#1089;&#1082;&#1072;%20&#1090;&#1077;&#1093;&#1085;&#1086;&#1083;&#1086;&#1075;&#1080;&#1095;&#1077;&#1089;&#1082;&#1080;&#1093;%20&#1089;&#1080;&#1089;&#1090;&#1077;&#1084;%20(&#1089;%20...&#8217;&#8217;(&#1091;&#1090;&#1074;.%20&#1087;&#1086;&#1089;&#1090;&#1072;&#1085;&#1086;&#1074;&#1083;&#1077;&#1085;&#1080;&#1077;&#1084;%20&#1043;&#1086;&#1089;&#1089;&#1090;&#1072;&#1085;&#1076;&#1072;&#1088;&#1090;&#1072;%20&#1056;&#1086;&#1089;&#1089;&#1080;&#1080;%20&#1086;&#1090;%2007.06.2002%20N%20236-&#1089;&#1090;)&#1055;&#1088;&#1080;&#1084;&#1077;&#1085;&#1103;&#1077;&#1090;&#1089;&#1103;%20&#1089;%20...&#1057;&#1090;&#1072;&#1090;&#1091;&#1089;:%20&#1044;&#1077;&#1081;&#1089;&#1090;&#1074;&#1091;&#1102;&#1097;&#1080;&#1081;%20&#1076;&#1086;&#1082;&#1091;&#1084;&#1077;&#1085;&#1090;.%20&#1055;&#1088;&#1080;&#1084;&#1077;&#1085;&#1103;&#1077;&#1090;&#1089;&#1103;%20&#1076;&#1083;&#1103;%20&#1094;&#1077;&#1083;&#1077;&#1081;%20&#1090;&#1077;&#1093;&#1085;&#1080;&#1095;&#1077;&#1089;&#1082;&#1086;&#1075;&#1086;%20&#1088;&#1077;&#1075;&#1083;&#1072;&#1084;&#1077;&#1085;&#1090;&#1072;" TargetMode="External"/><Relationship Id="rId173" Type="http://schemas.openxmlformats.org/officeDocument/2006/relationships/hyperlink" Target="kodeks://link/d?nd=420239303&amp;mark=000000000000000000000000000000000000000000000000007D20K3%22%5Co%22&#8217;&#8217;&#1054;&#1073;%20&#1091;&#1090;&#1074;&#1077;&#1088;&#1078;&#1076;&#1077;&#1085;&#1080;&#1080;%20&#1085;&#1072;&#1094;&#1080;&#1086;&#1085;&#1072;&#1083;&#1100;&#1085;&#1086;&#1075;&#1086;%20&#1089;&#1090;&#1072;&#1085;&#1076;&#1072;&#1088;&#1090;&#1072;&#8217;&#8217;&#1055;&#1088;&#1080;&#1082;&#1072;&#1079;%20&#1056;&#1086;&#1089;&#1089;&#1090;&#1072;&#1085;&#1076;&#1072;&#1088;&#1090;&#1072;%20&#1086;&#1090;%2017.10.2014%20N%201350-&#1089;&#1090;&#1057;&#1090;&#1072;&#1090;&#1091;&#1089;:%20&#1044;&#1077;&#1081;&#1089;&#1090;&#1074;&#1091;&#1102;&#1097;&#1080;&#1081;%20&#1076;&#1086;&#1082;&#1091;&#1084;&#1077;&#1085;&#1090;%20(&#1076;&#1077;&#1081;&#1089;&#1090;&#1074;.%20c%2017.10.2014)" TargetMode="External"/><Relationship Id="rId194" Type="http://schemas.openxmlformats.org/officeDocument/2006/relationships/hyperlink" Target="kodeks://link/d?nd=1200170253&amp;mark=000000000000000000000000000000000000000000000000007D20K3%22%5Co%22&#8217;&#8217;&#1043;&#1054;&#1057;&#1058;%20&#1056;%2058771-2019%20&#1052;&#1077;&#1085;&#1077;&#1076;&#1078;&#1084;&#1077;&#1085;&#1090;%20&#1088;&#1080;&#1089;&#1082;&#1072;.%20&#1058;&#1077;&#1093;&#1085;&#1086;&#1083;&#1086;&#1075;&#1080;&#1080;%20&#1086;&#1094;&#1077;&#1085;&#1082;&#1080;%20&#1088;&#1080;&#1089;&#1082;&#1072;%20(&#1055;&#1077;&#1088;&#1077;&#1080;&#1079;&#1076;&#1072;&#1085;&#1080;&#1077;)&#8217;&#8217;(&#1091;&#1090;&#1074;.%20&#1087;&#1088;&#1080;&#1082;&#1072;&#1079;&#1086;&#1084;%20&#1056;&#1086;&#1089;&#1089;&#1090;&#1072;&#1085;&#1076;&#1072;&#1088;&#1090;&#1072;%20&#1086;&#1090;%2017.12.2019%20N%201405-&#1089;&#1090;)&#1055;&#1088;&#1080;&#1084;&#1077;&#1085;&#1103;&#1077;&#1090;&#1089;&#1103;%20&#1089;%2001.03.2020%20&#1074;&#1079;&#1072;&#1084;&#1077;&#1085;%20&#1043;&#1054;&#1057;&#1058;%20&#1056;%20&#1048;&#1057;&#1054;/&#1052;&#1069;&#1050;%2031010-2011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0)" TargetMode="External"/><Relationship Id="rId199" Type="http://schemas.openxmlformats.org/officeDocument/2006/relationships/hyperlink" Target="kodeks://link/d?nd=564233149&amp;mark=000000000000000000000000000000000000000000000000007D20K3%22%5Co%22&#8217;&#8217;&#1054;&#1073;%20&#1091;&#1090;&#1074;&#1077;&#1088;&#1078;&#1076;&#1077;&#1085;&#1080;&#1080;%20&#1085;&#1072;&#1094;&#1080;&#1086;&#1085;&#1072;&#1083;&#1100;&#1085;&#1086;&#1075;&#1086;%20&#1089;&#1090;&#1072;&#1085;&#1076;&#1072;&#1088;&#1090;&#1072;%20&#1056;&#1086;&#1089;&#1089;&#1080;&#1081;&#1089;&#1082;&#1086;&#1081;%20&#1060;&#1077;&#1076;&#1077;&#1088;&#1072;&#1094;&#1080;&#1080;&#8217;&#8217;&#1055;&#1088;&#1080;&#1082;&#1072;&#1079;%20&#1056;&#1086;&#1089;&#1089;&#1090;&#1072;&#1085;&#1076;&#1072;&#1088;&#1090;&#1072;%20&#1086;&#1090;%2017.12.2019%20N%201405-&#1089;&#1090;&#1057;&#1090;&#1072;&#1090;&#1091;&#1089;:%20&#1044;&#1077;&#1081;&#1089;&#1090;&#1074;&#1091;&#1102;&#1097;&#1080;&#1081;%20&#1076;&#1086;&#1082;&#1091;&#1084;&#1077;&#1085;&#1090;%20(&#1076;&#1077;&#1081;&#1089;&#1090;&#1074;.%20c%2017.12.2019)" TargetMode="External"/><Relationship Id="rId203" Type="http://schemas.openxmlformats.org/officeDocument/2006/relationships/image" Target="media/image21.png"/><Relationship Id="rId208" Type="http://schemas.openxmlformats.org/officeDocument/2006/relationships/header" Target="header2.xml"/><Relationship Id="rId19" Type="http://schemas.openxmlformats.org/officeDocument/2006/relationships/hyperlink" Target="kodeks://link/d?nd=728029758&amp;mark=000000000000000000000000000000000000000000000000006580IP%22%5Co%22&#8217;&#8217;&#1054;&#1073;%20&#1091;&#1090;&#1074;&#1077;&#1088;&#1078;&#1076;&#1077;&#1085;&#1080;&#1080;%20&#1056;&#1077;&#1082;&#1086;&#1084;&#1077;&#1085;&#1076;&#1072;&#1094;&#1080;&#1081;%20&#1087;&#1086;%20&#1074;&#1099;&#1073;&#1086;&#1088;&#1091;%20&#1084;&#1077;&#1090;&#1086;&#1076;&#1086;&#1074;%20&#1086;&#1094;&#1077;&#1085;&#1082;&#1080;%20&#1091;&#1088;&#1086;&#1074;&#1085;&#1077;&#1081;%20&#1087;&#1088;&#1086;&#1092;&#1077;&#1089;&#1089;&#1080;&#1086;&#1085;&#1072;&#1083;&#1100;&#1085;&#1099;&#1093;%20&#1088;&#1080;&#1089;&#1082;&#1086;&#1074;%20&#1080;%20&#1087;&#1086;%20&#1089;&#1085;&#1080;&#1078;&#1077;&#1085;&#1080;&#1102;%20&#1091;&#1088;&#1086;&#1074;&#1085;&#1077;&#1081;%20&#1090;&#1072;&#1082;&#1080;&#1093;%20&#1088;&#1080;&#1089;&#1082;&#1086;&#1074;&#8217;&#8217;&#1055;&#1088;&#1080;&#1082;&#1072;&#1079;%20&#1052;&#1080;&#1085;&#1090;&#1088;&#1091;&#1076;&#1072;%20&#1056;&#1086;&#1089;&#1089;&#1080;&#1080;%20&#1086;&#1090;%2028.12.2021%20N%2092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4" Type="http://schemas.openxmlformats.org/officeDocument/2006/relationships/hyperlink" Target="kodeks://link/d?nd=902353905&amp;mark=000000000000000000000000000000000000000000000000007D80K5%22%5Co%22&#8217;&#8217;&#1054;&#1073;%20&#1091;&#1090;&#1074;&#1077;&#1088;&#1078;&#1076;&#1077;&#1085;&#1080;&#1080;%20&#1055;&#1086;&#1083;&#1086;&#1078;&#1077;&#1085;&#1080;&#1103;%20&#1086;%20&#1052;&#1080;&#1085;&#1080;&#1089;&#1090;&#1077;&#1088;&#1089;&#1090;&#1074;&#1077;%20&#1090;&#1088;&#1091;&#1076;&#1072;%20&#1080;%20&#1089;&#1086;&#1094;&#1080;&#1072;&#1083;&#1100;&#1085;&#1086;&#1081;%20&#1079;&#1072;&#1097;&#1080;&#1090;&#1099;%20&#1056;&#1086;&#1089;&#1089;&#1080;&#1081;&#1089;&#1082;&#1086;&#1081;%20&#1060;&#1077;&#1076;&#1077;&#1088;&#1072;&#1094;&#1080;&#1080;%20(&#1089;%20&#1080;&#1079;&#1084;&#1077;&#1085;&#1077;&#1085;&#1080;&#1103;&#1084;&#1080;%20&#1085;&#1072;%209%20&#1080;&#1102;&#1085;&#1103;%202025%20&#1075;&#1086;&#1076;&#1072;)&#8217;&#8217;&#1055;&#1086;&#1089;&#1090;&#1072;&#1085;&#1086;&#1074;&#1083;&#1077;&#1085;&#1080;&#1077;%20&#1055;&#1088;&#1072;&#1074;&#1080;&#1090;&#1077;&#1083;&#1100;&#1089;&#1090;&#1074;&#1072;%20&#1056;&#1060;%20&#1086;&#1090;%2019.06.2012%20N%20610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17.06.2025)" TargetMode="External"/><Relationship Id="rId30" Type="http://schemas.openxmlformats.org/officeDocument/2006/relationships/hyperlink" Target="kodeks://link/d?nd=728029758&amp;mark=000000000000000000000000000000000000000000000000008OQ0LN%22%5Co%22&#8217;&#8217;&#1054;&#1073;%20&#1091;&#1090;&#1074;&#1077;&#1088;&#1078;&#1076;&#1077;&#1085;&#1080;&#1080;%20&#1056;&#1077;&#1082;&#1086;&#1084;&#1077;&#1085;&#1076;&#1072;&#1094;&#1080;&#1081;%20&#1087;&#1086;%20&#1074;&#1099;&#1073;&#1086;&#1088;&#1091;%20&#1084;&#1077;&#1090;&#1086;&#1076;&#1086;&#1074;%20&#1086;&#1094;&#1077;&#1085;&#1082;&#1080;%20&#1091;&#1088;&#1086;&#1074;&#1085;&#1077;&#1081;%20&#1087;&#1088;&#1086;&#1092;&#1077;&#1089;&#1089;&#1080;&#1086;&#1085;&#1072;&#1083;&#1100;&#1085;&#1099;&#1093;%20&#1088;&#1080;&#1089;&#1082;&#1086;&#1074;%20&#1080;%20&#1087;&#1086;%20&#1089;&#1085;&#1080;&#1078;&#1077;&#1085;&#1080;&#1102;%20&#1091;&#1088;&#1086;&#1074;&#1085;&#1077;&#1081;%20&#1090;&#1072;&#1082;&#1080;&#1093;%20&#1088;&#1080;&#1089;&#1082;&#1086;&#1074;&#8217;&#8217;&#1055;&#1088;&#1080;&#1082;&#1072;&#1079;%20&#1052;&#1080;&#1085;&#1090;&#1088;&#1091;&#1076;&#1072;%20&#1056;&#1086;&#1089;&#1089;&#1080;&#1080;%20&#1086;&#1090;%2028.12.2021%20N%2092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35" Type="http://schemas.openxmlformats.org/officeDocument/2006/relationships/hyperlink" Target="kodeks://link/d?nd=728029758&amp;mark=000000000000000000000000000000000000000000000000008P40LQ%22%5Co%22&#8217;&#8217;&#1054;&#1073;%20&#1091;&#1090;&#1074;&#1077;&#1088;&#1078;&#1076;&#1077;&#1085;&#1080;&#1080;%20&#1056;&#1077;&#1082;&#1086;&#1084;&#1077;&#1085;&#1076;&#1072;&#1094;&#1080;&#1081;%20&#1087;&#1086;%20&#1074;&#1099;&#1073;&#1086;&#1088;&#1091;%20&#1084;&#1077;&#1090;&#1086;&#1076;&#1086;&#1074;%20&#1086;&#1094;&#1077;&#1085;&#1082;&#1080;%20&#1091;&#1088;&#1086;&#1074;&#1085;&#1077;&#1081;%20&#1087;&#1088;&#1086;&#1092;&#1077;&#1089;&#1089;&#1080;&#1086;&#1085;&#1072;&#1083;&#1100;&#1085;&#1099;&#1093;%20&#1088;&#1080;&#1089;&#1082;&#1086;&#1074;%20&#1080;%20&#1087;&#1086;%20&#1089;&#1085;&#1080;&#1078;&#1077;&#1085;&#1080;&#1102;%20&#1091;&#1088;&#1086;&#1074;&#1085;&#1077;&#1081;%20&#1090;&#1072;&#1082;&#1080;&#1093;%20&#1088;&#1080;&#1089;&#1082;&#1086;&#1074;&#8217;&#8217;&#1055;&#1088;&#1080;&#1082;&#1072;&#1079;%20&#1052;&#1080;&#1085;&#1090;&#1088;&#1091;&#1076;&#1072;%20&#1056;&#1086;&#1089;&#1089;&#1080;&#1080;%20&#1086;&#1090;%2028.12.2021%20N%2092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56" Type="http://schemas.openxmlformats.org/officeDocument/2006/relationships/hyperlink" Target="kodeks://link/d?nd=728029758&amp;mark=000000000000000000000000000000000000000000000000007DS0KC%22%5Co%22&#8217;&#8217;&#1054;&#1073;%20&#1091;&#1090;&#1074;&#1077;&#1088;&#1078;&#1076;&#1077;&#1085;&#1080;&#1080;%20&#1056;&#1077;&#1082;&#1086;&#1084;&#1077;&#1085;&#1076;&#1072;&#1094;&#1080;&#1081;%20&#1087;&#1086;%20&#1074;&#1099;&#1073;&#1086;&#1088;&#1091;%20&#1084;&#1077;&#1090;&#1086;&#1076;&#1086;&#1074;%20&#1086;&#1094;&#1077;&#1085;&#1082;&#1080;%20&#1091;&#1088;&#1086;&#1074;&#1085;&#1077;&#1081;%20&#1087;&#1088;&#1086;&#1092;&#1077;&#1089;&#1089;&#1080;&#1086;&#1085;&#1072;&#1083;&#1100;&#1085;&#1099;&#1093;%20&#1088;&#1080;&#1089;&#1082;&#1086;&#1074;%20&#1080;%20&#1087;&#1086;%20&#1089;&#1085;&#1080;&#1078;&#1077;&#1085;&#1080;&#1102;%20&#1091;&#1088;&#1086;&#1074;&#1085;&#1077;&#1081;%20&#1090;&#1072;&#1082;&#1080;&#1093;%20&#1088;&#1080;&#1089;&#1082;&#1086;&#1074;&#8217;&#8217;&#1055;&#1088;&#1080;&#1082;&#1072;&#1079;%20&#1052;&#1080;&#1085;&#1090;&#1088;&#1091;&#1076;&#1072;%20&#1056;&#1086;&#1089;&#1089;&#1080;&#1080;%20&#1086;&#1090;%2028.12.2021%20N%2092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77" Type="http://schemas.openxmlformats.org/officeDocument/2006/relationships/hyperlink" Target="kodeks://link/d?nd=564233149&amp;mark=000000000000000000000000000000000000000000000000007D20K3%22%5Co%22&#8217;&#8217;&#1054;&#1073;%20&#1091;&#1090;&#1074;&#1077;&#1088;&#1078;&#1076;&#1077;&#1085;&#1080;&#1080;%20&#1085;&#1072;&#1094;&#1080;&#1086;&#1085;&#1072;&#1083;&#1100;&#1085;&#1086;&#1075;&#1086;%20&#1089;&#1090;&#1072;&#1085;&#1076;&#1072;&#1088;&#1090;&#1072;%20&#1056;&#1086;&#1089;&#1089;&#1080;&#1081;&#1089;&#1082;&#1086;&#1081;%20&#1060;&#1077;&#1076;&#1077;&#1088;&#1072;&#1094;&#1080;&#1080;&#8217;&#8217;&#1055;&#1088;&#1080;&#1082;&#1072;&#1079;%20&#1056;&#1086;&#1089;&#1089;&#1090;&#1072;&#1085;&#1076;&#1072;&#1088;&#1090;&#1072;%20&#1086;&#1090;%2017.12.2019%20N%201405-&#1089;&#1090;&#1057;&#1090;&#1072;&#1090;&#1091;&#1089;:%20&#1044;&#1077;&#1081;&#1089;&#1090;&#1074;&#1091;&#1102;&#1097;&#1080;&#1081;%20&#1076;&#1086;&#1082;&#1091;&#1084;&#1077;&#1085;&#1090;%20(&#1076;&#1077;&#1081;&#1089;&#1090;&#1074;.%20c%2017.12.2019)" TargetMode="External"/><Relationship Id="rId100" Type="http://schemas.openxmlformats.org/officeDocument/2006/relationships/hyperlink" Target="kodeks://link/d?nd=564233149&amp;mark=000000000000000000000000000000000000000000000000007D20K3%22%5Co%22&#8217;&#8217;&#1054;&#1073;%20&#1091;&#1090;&#1074;&#1077;&#1088;&#1078;&#1076;&#1077;&#1085;&#1080;&#1080;%20&#1085;&#1072;&#1094;&#1080;&#1086;&#1085;&#1072;&#1083;&#1100;&#1085;&#1086;&#1075;&#1086;%20&#1089;&#1090;&#1072;&#1085;&#1076;&#1072;&#1088;&#1090;&#1072;%20&#1056;&#1086;&#1089;&#1089;&#1080;&#1081;&#1089;&#1082;&#1086;&#1081;%20&#1060;&#1077;&#1076;&#1077;&#1088;&#1072;&#1094;&#1080;&#1080;&#8217;&#8217;&#1055;&#1088;&#1080;&#1082;&#1072;&#1079;%20&#1056;&#1086;&#1089;&#1089;&#1090;&#1072;&#1085;&#1076;&#1072;&#1088;&#1090;&#1072;%20&#1086;&#1090;%2017.12.2019%20N%201405-&#1089;&#1090;&#1057;&#1090;&#1072;&#1090;&#1091;&#1089;:%20&#1044;&#1077;&#1081;&#1089;&#1090;&#1074;&#1091;&#1102;&#1097;&#1080;&#1081;%20&#1076;&#1086;&#1082;&#1091;&#1084;&#1077;&#1085;&#1090;%20(&#1076;&#1077;&#1081;&#1089;&#1090;&#1074;.%20c%2017.12.2019)" TargetMode="External"/><Relationship Id="rId105" Type="http://schemas.openxmlformats.org/officeDocument/2006/relationships/hyperlink" Target="kodeks://link/d?nd=1200170253&amp;mark=000000000000000000000000000000000000000000000000007D20K3%22%5Co%22&#8217;&#8217;&#1043;&#1054;&#1057;&#1058;%20&#1056;%2058771-2019%20&#1052;&#1077;&#1085;&#1077;&#1076;&#1078;&#1084;&#1077;&#1085;&#1090;%20&#1088;&#1080;&#1089;&#1082;&#1072;.%20&#1058;&#1077;&#1093;&#1085;&#1086;&#1083;&#1086;&#1075;&#1080;&#1080;%20&#1086;&#1094;&#1077;&#1085;&#1082;&#1080;%20&#1088;&#1080;&#1089;&#1082;&#1072;%20(&#1055;&#1077;&#1088;&#1077;&#1080;&#1079;&#1076;&#1072;&#1085;&#1080;&#1077;)&#8217;&#8217;(&#1091;&#1090;&#1074;.%20&#1087;&#1088;&#1080;&#1082;&#1072;&#1079;&#1086;&#1084;%20&#1056;&#1086;&#1089;&#1089;&#1090;&#1072;&#1085;&#1076;&#1072;&#1088;&#1090;&#1072;%20&#1086;&#1090;%2017.12.2019%20N%201405-&#1089;&#1090;)&#1055;&#1088;&#1080;&#1084;&#1077;&#1085;&#1103;&#1077;&#1090;&#1089;&#1103;%20&#1089;%2001.03.2020%20&#1074;&#1079;&#1072;&#1084;&#1077;&#1085;%20&#1043;&#1054;&#1057;&#1058;%20&#1056;%20&#1048;&#1057;&#1054;/&#1052;&#1069;&#1050;%2031010-2011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0)" TargetMode="External"/><Relationship Id="rId126" Type="http://schemas.openxmlformats.org/officeDocument/2006/relationships/hyperlink" Target="kodeks://link/d?nd=564233149&amp;mark=000000000000000000000000000000000000000000000000007D20K3%22%5Co%22&#8217;&#8217;&#1054;&#1073;%20&#1091;&#1090;&#1074;&#1077;&#1088;&#1078;&#1076;&#1077;&#1085;&#1080;&#1080;%20&#1085;&#1072;&#1094;&#1080;&#1086;&#1085;&#1072;&#1083;&#1100;&#1085;&#1086;&#1075;&#1086;%20&#1089;&#1090;&#1072;&#1085;&#1076;&#1072;&#1088;&#1090;&#1072;%20&#1056;&#1086;&#1089;&#1089;&#1080;&#1081;&#1089;&#1082;&#1086;&#1081;%20&#1060;&#1077;&#1076;&#1077;&#1088;&#1072;&#1094;&#1080;&#1080;&#8217;&#8217;&#1055;&#1088;&#1080;&#1082;&#1072;&#1079;%20&#1056;&#1086;&#1089;&#1089;&#1090;&#1072;&#1085;&#1076;&#1072;&#1088;&#1090;&#1072;%20&#1086;&#1090;%2017.12.2019%20N%201405-&#1089;&#1090;&#1057;&#1090;&#1072;&#1090;&#1091;&#1089;:%20&#1044;&#1077;&#1081;&#1089;&#1090;&#1074;&#1091;&#1102;&#1097;&#1080;&#1081;%20&#1076;&#1086;&#1082;&#1091;&#1084;&#1077;&#1085;&#1090;%20(&#1076;&#1077;&#1081;&#1089;&#1090;&#1074;.%20c%2017.12.2019)" TargetMode="External"/><Relationship Id="rId147" Type="http://schemas.openxmlformats.org/officeDocument/2006/relationships/hyperlink" Target="kodeks://link/d?nd=901955185&amp;mark=000000000000000000000000000000000000000000000000007D20K3%22%5Co%22&#8217;&#8217;&#1054;&#1073;%20&#1091;&#1090;&#1074;&#1077;&#1088;&#1078;&#1076;&#1077;&#1085;&#1080;&#1080;%20&#1085;&#1072;&#1094;&#1080;&#1086;&#1085;&#1072;&#1083;&#1100;&#1085;&#1099;&#1093;%20&#1089;&#1090;&#1072;&#1085;&#1076;&#1072;&#1088;&#1090;&#1086;&#1074;&#8217;&#8217;&#1055;&#1088;&#1080;&#1082;&#1072;&#1079;%20&#1056;&#1086;&#1089;&#1089;&#1090;&#1072;&#1085;&#1076;&#1072;&#1088;&#1090;&#1072;%20&#1086;&#1090;%2030.09.2005%20N%20235-&#1089;&#1090;&#1057;&#1090;&#1072;&#1090;&#1091;&#1089;:%20&#1044;&#1077;&#1081;&#1089;&#1090;&#1074;&#1091;&#1102;&#1097;&#1080;&#1081;%20&#1076;&#1086;&#1082;&#1091;&#1084;&#1077;&#1085;&#1090;%20(&#1076;&#1077;&#1081;&#1089;&#1090;&#1074;.%20c%2030.09.2005)" TargetMode="External"/><Relationship Id="rId168" Type="http://schemas.openxmlformats.org/officeDocument/2006/relationships/hyperlink" Target="kodeks://link/d?nd=564233149&amp;mark=000000000000000000000000000000000000000000000000007D20K3%22%5Co%22&#8217;&#8217;&#1054;&#1073;%20&#1091;&#1090;&#1074;&#1077;&#1088;&#1078;&#1076;&#1077;&#1085;&#1080;&#1080;%20&#1085;&#1072;&#1094;&#1080;&#1086;&#1085;&#1072;&#1083;&#1100;&#1085;&#1086;&#1075;&#1086;%20&#1089;&#1090;&#1072;&#1085;&#1076;&#1072;&#1088;&#1090;&#1072;%20&#1056;&#1086;&#1089;&#1089;&#1080;&#1081;&#1089;&#1082;&#1086;&#1081;%20&#1060;&#1077;&#1076;&#1077;&#1088;&#1072;&#1094;&#1080;&#1080;&#8217;&#8217;&#1055;&#1088;&#1080;&#1082;&#1072;&#1079;%20&#1056;&#1086;&#1089;&#1089;&#1090;&#1072;&#1085;&#1076;&#1072;&#1088;&#1090;&#1072;%20&#1086;&#1090;%2017.12.2019%20N%201405-&#1089;&#1090;&#1057;&#1090;&#1072;&#1090;&#1091;&#1089;:%20&#1044;&#1077;&#1081;&#1089;&#1090;&#1074;&#1091;&#1102;&#1097;&#1080;&#1081;%20&#1076;&#1086;&#1082;&#1091;&#1084;&#1077;&#1085;&#1090;%20(&#1076;&#1077;&#1081;&#1089;&#1090;&#1074;.%20c%2017.12.2019)" TargetMode="External"/><Relationship Id="rId8" Type="http://schemas.openxmlformats.org/officeDocument/2006/relationships/hyperlink" Target="kodeks://link/d?nd=728029758&amp;mark=000000000000000000000000000000000000000000000000006580IP%22%5Co%22&#8217;&#8217;&#1054;&#1073;%20&#1091;&#1090;&#1074;&#1077;&#1088;&#1078;&#1076;&#1077;&#1085;&#1080;&#1080;%20&#1056;&#1077;&#1082;&#1086;&#1084;&#1077;&#1085;&#1076;&#1072;&#1094;&#1080;&#1081;%20&#1087;&#1086;%20&#1074;&#1099;&#1073;&#1086;&#1088;&#1091;%20&#1084;&#1077;&#1090;&#1086;&#1076;&#1086;&#1074;%20&#1086;&#1094;&#1077;&#1085;&#1082;&#1080;%20&#1091;&#1088;&#1086;&#1074;&#1085;&#1077;&#1081;%20&#1087;&#1088;&#1086;&#1092;&#1077;&#1089;&#1089;&#1080;&#1086;&#1085;&#1072;&#1083;&#1100;&#1085;&#1099;&#1093;%20&#1088;&#1080;&#1089;&#1082;&#1086;&#1074;%20&#1080;%20&#1087;&#1086;%20&#1089;&#1085;&#1080;&#1078;&#1077;&#1085;&#1080;&#1102;%20&#1091;&#1088;&#1086;&#1074;&#1085;&#1077;&#1081;%20&#1090;&#1072;&#1082;&#1080;&#1093;%20&#1088;&#1080;&#1089;&#1082;&#1086;&#1074;&#8217;&#8217;&#1055;&#1088;&#1080;&#1082;&#1072;&#1079;%20&#1052;&#1080;&#1085;&#1090;&#1088;&#1091;&#1076;&#1072;%20&#1056;&#1086;&#1089;&#1089;&#1080;&#1080;%20&#1086;&#1090;%2028.12.2021%20N%2092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51" Type="http://schemas.openxmlformats.org/officeDocument/2006/relationships/hyperlink" Target="kodeks://link/d?nd=728029758&amp;mark=000000000000000000000000000000000000000000000000008PE0LT%22%5Co%22&#8217;&#8217;&#1054;&#1073;%20&#1091;&#1090;&#1074;&#1077;&#1088;&#1078;&#1076;&#1077;&#1085;&#1080;&#1080;%20&#1056;&#1077;&#1082;&#1086;&#1084;&#1077;&#1085;&#1076;&#1072;&#1094;&#1080;&#1081;%20&#1087;&#1086;%20&#1074;&#1099;&#1073;&#1086;&#1088;&#1091;%20&#1084;&#1077;&#1090;&#1086;&#1076;&#1086;&#1074;%20&#1086;&#1094;&#1077;&#1085;&#1082;&#1080;%20&#1091;&#1088;&#1086;&#1074;&#1085;&#1077;&#1081;%20&#1087;&#1088;&#1086;&#1092;&#1077;&#1089;&#1089;&#1080;&#1086;&#1085;&#1072;&#1083;&#1100;&#1085;&#1099;&#1093;%20&#1088;&#1080;&#1089;&#1082;&#1086;&#1074;%20&#1080;%20&#1087;&#1086;%20&#1089;&#1085;&#1080;&#1078;&#1077;&#1085;&#1080;&#1102;%20&#1091;&#1088;&#1086;&#1074;&#1085;&#1077;&#1081;%20&#1090;&#1072;&#1082;&#1080;&#1093;%20&#1088;&#1080;&#1089;&#1082;&#1086;&#1074;&#8217;&#8217;&#1055;&#1088;&#1080;&#1082;&#1072;&#1079;%20&#1052;&#1080;&#1085;&#1090;&#1088;&#1091;&#1076;&#1072;%20&#1056;&#1086;&#1089;&#1089;&#1080;&#1080;%20&#1086;&#1090;%2028.12.2021%20N%2092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72" Type="http://schemas.openxmlformats.org/officeDocument/2006/relationships/hyperlink" Target="kodeks://link/d?nd=1200170253&amp;mark=000000000000000000000000000000000000000000000000007D20K3%22%5Co%22&#8217;&#8217;&#1043;&#1054;&#1057;&#1058;%20&#1056;%2058771-2019%20&#1052;&#1077;&#1085;&#1077;&#1076;&#1078;&#1084;&#1077;&#1085;&#1090;%20&#1088;&#1080;&#1089;&#1082;&#1072;.%20&#1058;&#1077;&#1093;&#1085;&#1086;&#1083;&#1086;&#1075;&#1080;&#1080;%20&#1086;&#1094;&#1077;&#1085;&#1082;&#1080;%20&#1088;&#1080;&#1089;&#1082;&#1072;%20(&#1055;&#1077;&#1088;&#1077;&#1080;&#1079;&#1076;&#1072;&#1085;&#1080;&#1077;)&#8217;&#8217;(&#1091;&#1090;&#1074;.%20&#1087;&#1088;&#1080;&#1082;&#1072;&#1079;&#1086;&#1084;%20&#1056;&#1086;&#1089;&#1089;&#1090;&#1072;&#1085;&#1076;&#1072;&#1088;&#1090;&#1072;%20&#1086;&#1090;%2017.12.2019%20N%201405-&#1089;&#1090;)&#1055;&#1088;&#1080;&#1084;&#1077;&#1085;&#1103;&#1077;&#1090;&#1089;&#1103;%20&#1089;%2001.03.2020%20&#1074;&#1079;&#1072;&#1084;&#1077;&#1085;%20&#1043;&#1054;&#1057;&#1058;%20&#1056;%20&#1048;&#1057;&#1054;/&#1052;&#1069;&#1050;%2031010-2011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0)" TargetMode="External"/><Relationship Id="rId93" Type="http://schemas.openxmlformats.org/officeDocument/2006/relationships/hyperlink" Target="kodeks://link/d?nd=564233149&amp;mark=000000000000000000000000000000000000000000000000007D20K3%22%5Co%22&#8217;&#8217;&#1054;&#1073;%20&#1091;&#1090;&#1074;&#1077;&#1088;&#1078;&#1076;&#1077;&#1085;&#1080;&#1080;%20&#1085;&#1072;&#1094;&#1080;&#1086;&#1085;&#1072;&#1083;&#1100;&#1085;&#1086;&#1075;&#1086;%20&#1089;&#1090;&#1072;&#1085;&#1076;&#1072;&#1088;&#1090;&#1072;%20&#1056;&#1086;&#1089;&#1089;&#1080;&#1081;&#1089;&#1082;&#1086;&#1081;%20&#1060;&#1077;&#1076;&#1077;&#1088;&#1072;&#1094;&#1080;&#1080;&#8217;&#8217;&#1055;&#1088;&#1080;&#1082;&#1072;&#1079;%20&#1056;&#1086;&#1089;&#1089;&#1090;&#1072;&#1085;&#1076;&#1072;&#1088;&#1090;&#1072;%20&#1086;&#1090;%2017.12.2019%20N%201405-&#1089;&#1090;&#1057;&#1090;&#1072;&#1090;&#1091;&#1089;:%20&#1044;&#1077;&#1081;&#1089;&#1090;&#1074;&#1091;&#1102;&#1097;&#1080;&#1081;%20&#1076;&#1086;&#1082;&#1091;&#1084;&#1077;&#1085;&#1090;%20(&#1076;&#1077;&#1081;&#1089;&#1090;&#1074;.%20c%2017.12.2019)" TargetMode="External"/><Relationship Id="rId98" Type="http://schemas.openxmlformats.org/officeDocument/2006/relationships/hyperlink" Target="kodeks://link/d?nd=1200170253&amp;mark=000000000000000000000000000000000000000000000000007D20K3%22%5Co%22&#8217;&#8217;&#1043;&#1054;&#1057;&#1058;%20&#1056;%2058771-2019%20&#1052;&#1077;&#1085;&#1077;&#1076;&#1078;&#1084;&#1077;&#1085;&#1090;%20&#1088;&#1080;&#1089;&#1082;&#1072;.%20&#1058;&#1077;&#1093;&#1085;&#1086;&#1083;&#1086;&#1075;&#1080;&#1080;%20&#1086;&#1094;&#1077;&#1085;&#1082;&#1080;%20&#1088;&#1080;&#1089;&#1082;&#1072;%20(&#1055;&#1077;&#1088;&#1077;&#1080;&#1079;&#1076;&#1072;&#1085;&#1080;&#1077;)&#8217;&#8217;(&#1091;&#1090;&#1074;.%20&#1087;&#1088;&#1080;&#1082;&#1072;&#1079;&#1086;&#1084;%20&#1056;&#1086;&#1089;&#1089;&#1090;&#1072;&#1085;&#1076;&#1072;&#1088;&#1090;&#1072;%20&#1086;&#1090;%2017.12.2019%20N%201405-&#1089;&#1090;)&#1055;&#1088;&#1080;&#1084;&#1077;&#1085;&#1103;&#1077;&#1090;&#1089;&#1103;%20&#1089;%2001.03.2020%20&#1074;&#1079;&#1072;&#1084;&#1077;&#1085;%20&#1043;&#1054;&#1057;&#1058;%20&#1056;%20&#1048;&#1057;&#1054;/&#1052;&#1069;&#1050;%2031010-2011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0)" TargetMode="External"/><Relationship Id="rId121" Type="http://schemas.openxmlformats.org/officeDocument/2006/relationships/hyperlink" Target="kodeks://link/d?nd=1200170253&amp;mark=000000000000000000000000000000000000000000000000007D20K3%22%5Co%22&#8217;&#8217;&#1043;&#1054;&#1057;&#1058;%20&#1056;%2058771-2019%20&#1052;&#1077;&#1085;&#1077;&#1076;&#1078;&#1084;&#1077;&#1085;&#1090;%20&#1088;&#1080;&#1089;&#1082;&#1072;.%20&#1058;&#1077;&#1093;&#1085;&#1086;&#1083;&#1086;&#1075;&#1080;&#1080;%20&#1086;&#1094;&#1077;&#1085;&#1082;&#1080;%20&#1088;&#1080;&#1089;&#1082;&#1072;%20(&#1055;&#1077;&#1088;&#1077;&#1080;&#1079;&#1076;&#1072;&#1085;&#1080;&#1077;)&#8217;&#8217;(&#1091;&#1090;&#1074;.%20&#1087;&#1088;&#1080;&#1082;&#1072;&#1079;&#1086;&#1084;%20&#1056;&#1086;&#1089;&#1089;&#1090;&#1072;&#1085;&#1076;&#1072;&#1088;&#1090;&#1072;%20&#1086;&#1090;%2017.12.2019%20N%201405-&#1089;&#1090;)&#1055;&#1088;&#1080;&#1084;&#1077;&#1085;&#1103;&#1077;&#1090;&#1089;&#1103;%20&#1089;%2001.03.2020%20&#1074;&#1079;&#1072;&#1084;&#1077;&#1085;%20&#1043;&#1054;&#1057;&#1058;%20&#1056;%20&#1048;&#1057;&#1054;/&#1052;&#1069;&#1050;%2031010-2011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0)" TargetMode="External"/><Relationship Id="rId142" Type="http://schemas.openxmlformats.org/officeDocument/2006/relationships/hyperlink" Target="kodeks://link/d?nd=1200041154&amp;mark=000000000000000000000000000000000000000000000000007D20K3%22%5Co%22&#8217;&#8217;&#1043;&#1054;&#1057;&#1058;%20&#1056;%2051901.11-2005%20(&#1052;&#1069;&#1050;%2061882:2001)%20&#1052;&#1077;&#1085;&#1077;&#1076;&#1078;&#1084;&#1077;&#1085;&#1090;%20&#1088;&#1080;&#1089;&#1082;&#1072;.%20&#1048;&#1089;&#1089;&#1083;&#1077;&#1076;&#1086;&#1074;&#1072;&#1085;&#1080;&#1077;%20&#1086;&#1087;&#1072;&#1089;&#1085;&#1086;&#1089;&#1090;&#1080;%20&#1080;%20...&#8217;&#8217;(&#1091;&#1090;&#1074;.%20&#1087;&#1088;&#1080;&#1082;&#1072;&#1079;&#1086;&#1084;%20&#1056;&#1086;&#1089;&#1089;&#1090;&#1072;&#1085;&#1076;&#1072;&#1088;&#1090;&#1072;%20&#1086;&#1090;%2030.09.2005%20N%20235-&#1089;&#1090;)&#1047;&#1072;&#1084;&#1077;&#1085;&#1077;&#1085;%20&#1089;%2001.07.2020%20&#1085;&#1072;%20&#1043;&#1054;&#1057;&#1058;%20&#1056;%20...&#1057;&#1090;&#1072;&#1090;&#1091;&#1089;:%20&#1053;&#1077;&#1076;&#1077;&#1081;&#1089;&#1090;&#1074;&#1091;&#1102;&#1097;&#1080;&#1081;%20&#1076;&#1086;&#1082;&#1091;&#1084;&#1077;&#1085;&#1090;%20(&#1076;&#1077;&#1081;&#1089;&#1090;&#1074;.%20c%2001.01.2006%20&#1087;&#1086;%2030.06.2020)" TargetMode="External"/><Relationship Id="rId163" Type="http://schemas.openxmlformats.org/officeDocument/2006/relationships/hyperlink" Target="kodeks://link/d?nd=1200170253&amp;mark=000000000000000000000000000000000000000000000000007D20K3%22%5Co%22&#8217;&#8217;&#1043;&#1054;&#1057;&#1058;%20&#1056;%2058771-2019%20&#1052;&#1077;&#1085;&#1077;&#1076;&#1078;&#1084;&#1077;&#1085;&#1090;%20&#1088;&#1080;&#1089;&#1082;&#1072;.%20&#1058;&#1077;&#1093;&#1085;&#1086;&#1083;&#1086;&#1075;&#1080;&#1080;%20&#1086;&#1094;&#1077;&#1085;&#1082;&#1080;%20&#1088;&#1080;&#1089;&#1082;&#1072;%20(&#1055;&#1077;&#1088;&#1077;&#1080;&#1079;&#1076;&#1072;&#1085;&#1080;&#1077;)&#8217;&#8217;(&#1091;&#1090;&#1074;.%20&#1087;&#1088;&#1080;&#1082;&#1072;&#1079;&#1086;&#1084;%20&#1056;&#1086;&#1089;&#1089;&#1090;&#1072;&#1085;&#1076;&#1072;&#1088;&#1090;&#1072;%20&#1086;&#1090;%2017.12.2019%20N%201405-&#1089;&#1090;)&#1055;&#1088;&#1080;&#1084;&#1077;&#1085;&#1103;&#1077;&#1090;&#1089;&#1103;%20&#1089;%2001.03.2020%20&#1074;&#1079;&#1072;&#1084;&#1077;&#1085;%20&#1043;&#1054;&#1057;&#1058;%20&#1056;%20&#1048;&#1057;&#1054;/&#1052;&#1069;&#1050;%2031010-2011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0)" TargetMode="External"/><Relationship Id="rId184" Type="http://schemas.openxmlformats.org/officeDocument/2006/relationships/image" Target="media/image19.png"/><Relationship Id="rId189" Type="http://schemas.openxmlformats.org/officeDocument/2006/relationships/hyperlink" Target="kodeks://link/d?nd=901902053%22%5Co%22&#8217;&#8217;&#1056;&#1091;&#1082;&#1086;&#1074;&#1086;&#1076;&#1089;&#1090;&#1074;&#1086;%20&#1087;&#1086;%20&#1086;&#1094;&#1077;&#1085;&#1082;&#1077;%20&#1087;&#1088;&#1086;&#1092;&#1077;&#1089;&#1089;&#1080;&#1086;&#1085;&#1072;&#1083;&#1100;&#1085;&#1086;&#1075;&#1086;%20&#1088;&#1080;&#1089;&#1082;&#1072;%20&#1076;&#1083;&#1103;%20&#1079;&#1076;&#1086;&#1088;&#1086;&#1074;&#1100;&#1103;%20&#1088;&#1072;&#1073;&#1086;&#1090;&#1085;&#1080;&#1082;&#1086;&#1074;%20...&#8217;&#8217;(&#1091;&#1090;&#1074;.%20&#1043;&#1083;&#1072;&#1074;&#1085;&#1099;&#1084;%20&#1075;&#1086;&#1089;&#1091;&#1076;&#1072;&#1088;&#1089;&#1090;&#1074;&#1077;&#1085;&#1085;&#1099;&#1084;%20&#1089;&#1072;&#1085;&#1080;&#1090;&#1072;&#1088;&#1085;&#1099;&#1084;%20&#1074;&#1088;&#1072;&#1095;&#1086;&#1084;%20&#1056;&#1060;%20&#1086;&#1090;%2024.06.2003)&#1056;&#1091;&#1082;&#1086;&#1074;&#1086;&#1076;&#1089;&#1090;&#1074;&#1086;%20&#1043;&#1083;&#1072;&#1074;&#1085;&#1086;&#1075;&#1086;%20...&#1057;&#1090;&#1072;&#1090;&#1091;&#1089;:%20&#1053;&#1077;&#1076;&#1077;&#1081;&#1089;&#1090;&#1074;&#1091;&#1102;&#1097;&#1080;&#1081;%20&#1076;&#1086;&#1082;&#1091;&#1084;&#1077;&#1085;&#1090;%20(&#1076;&#1077;&#1081;&#1089;&#1090;&#1074;.%20c%2001.11.2003%20&#1087;&#1086;%2006.09.2023)" TargetMode="External"/><Relationship Id="rId3" Type="http://schemas.openxmlformats.org/officeDocument/2006/relationships/settings" Target="settings.xml"/><Relationship Id="rId25" Type="http://schemas.openxmlformats.org/officeDocument/2006/relationships/hyperlink" Target="kodeks://link/d?nd=1200080860&amp;mark=000000000000000000000000000000000000000000000000007D20K3%22%5Co%22&#8217;&#8217;&#1043;&#1054;&#1057;&#1058;%20&#1056;%2012.0.010-2009%20&#1057;&#1080;&#1089;&#1090;&#1077;&#1084;&#1072;%20&#1089;&#1090;&#1072;&#1085;&#1076;&#1072;&#1088;&#1090;&#1086;&#1074;%20&#1073;&#1077;&#1079;&#1086;&#1087;&#1072;&#1089;&#1085;&#1086;&#1089;&#1090;&#1080;%20&#1090;&#1088;&#1091;&#1076;&#1072;%20(&#1057;&#1057;&#1041;&#1058;).%20&#1057;&#1080;&#1089;&#1090;&#1077;&#1084;&#1099;%20&#1091;&#1087;&#1088;&#1072;&#1074;&#1083;&#1077;&#1085;&#1080;&#1103;%20...&#8217;&#8217;(&#1091;&#1090;&#1074;.%20&#1087;&#1088;&#1080;&#1082;&#1072;&#1079;&#1086;&#1084;%20&#1056;&#1086;&#1089;&#1089;&#1090;&#1072;&#1085;&#1076;&#1072;&#1088;&#1090;&#1072;%20&#1086;&#1090;%2010.12.2009%20N%20680-&#1089;&#1090;)&#1055;&#1088;&#1080;&#1084;&#1077;&#1085;&#1103;&#1077;&#1090;&#1089;&#1103;%20&#1089;%2001.01.2011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1.2011)" TargetMode="External"/><Relationship Id="rId46" Type="http://schemas.openxmlformats.org/officeDocument/2006/relationships/hyperlink" Target="kodeks://link/d?nd=564233149&amp;mark=000000000000000000000000000000000000000000000000007D20K3%22%5Co%22&#8217;&#8217;&#1054;&#1073;%20&#1091;&#1090;&#1074;&#1077;&#1088;&#1078;&#1076;&#1077;&#1085;&#1080;&#1080;%20&#1085;&#1072;&#1094;&#1080;&#1086;&#1085;&#1072;&#1083;&#1100;&#1085;&#1086;&#1075;&#1086;%20&#1089;&#1090;&#1072;&#1085;&#1076;&#1072;&#1088;&#1090;&#1072;%20&#1056;&#1086;&#1089;&#1089;&#1080;&#1081;&#1089;&#1082;&#1086;&#1081;%20&#1060;&#1077;&#1076;&#1077;&#1088;&#1072;&#1094;&#1080;&#1080;&#8217;&#8217;&#1055;&#1088;&#1080;&#1082;&#1072;&#1079;%20&#1056;&#1086;&#1089;&#1089;&#1090;&#1072;&#1085;&#1076;&#1072;&#1088;&#1090;&#1072;%20&#1086;&#1090;%2017.12.2019%20N%201405-&#1089;&#1090;&#1057;&#1090;&#1072;&#1090;&#1091;&#1089;:%20&#1044;&#1077;&#1081;&#1089;&#1090;&#1074;&#1091;&#1102;&#1097;&#1080;&#1081;%20&#1076;&#1086;&#1082;&#1091;&#1084;&#1077;&#1085;&#1090;%20(&#1076;&#1077;&#1081;&#1089;&#1090;&#1074;.%20c%2017.12.2019)" TargetMode="External"/><Relationship Id="rId67" Type="http://schemas.openxmlformats.org/officeDocument/2006/relationships/hyperlink" Target="kodeks://link/d?nd=728029758&amp;mark=000000000000000000000000000000000000000000000000008PE0LS%22%5Co%22&#8217;&#8217;&#1054;&#1073;%20&#1091;&#1090;&#1074;&#1077;&#1088;&#1078;&#1076;&#1077;&#1085;&#1080;&#1080;%20&#1056;&#1077;&#1082;&#1086;&#1084;&#1077;&#1085;&#1076;&#1072;&#1094;&#1080;&#1081;%20&#1087;&#1086;%20&#1074;&#1099;&#1073;&#1086;&#1088;&#1091;%20&#1084;&#1077;&#1090;&#1086;&#1076;&#1086;&#1074;%20&#1086;&#1094;&#1077;&#1085;&#1082;&#1080;%20&#1091;&#1088;&#1086;&#1074;&#1085;&#1077;&#1081;%20&#1087;&#1088;&#1086;&#1092;&#1077;&#1089;&#1089;&#1080;&#1086;&#1085;&#1072;&#1083;&#1100;&#1085;&#1099;&#1093;%20&#1088;&#1080;&#1089;&#1082;&#1086;&#1074;%20&#1080;%20&#1087;&#1086;%20&#1089;&#1085;&#1080;&#1078;&#1077;&#1085;&#1080;&#1102;%20&#1091;&#1088;&#1086;&#1074;&#1085;&#1077;&#1081;%20&#1090;&#1072;&#1082;&#1080;&#1093;%20&#1088;&#1080;&#1089;&#1082;&#1086;&#1074;&#8217;&#8217;&#1055;&#1088;&#1080;&#1082;&#1072;&#1079;%20&#1052;&#1080;&#1085;&#1090;&#1088;&#1091;&#1076;&#1072;%20&#1056;&#1086;&#1089;&#1089;&#1080;&#1080;%20&#1086;&#1090;%2028.12.2021%20N%2092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16" Type="http://schemas.openxmlformats.org/officeDocument/2006/relationships/hyperlink" Target="kodeks://link/d?nd=564233149&amp;mark=000000000000000000000000000000000000000000000000007D20K3%22%5Co%22&#8217;&#8217;&#1054;&#1073;%20&#1091;&#1090;&#1074;&#1077;&#1088;&#1078;&#1076;&#1077;&#1085;&#1080;&#1080;%20&#1085;&#1072;&#1094;&#1080;&#1086;&#1085;&#1072;&#1083;&#1100;&#1085;&#1086;&#1075;&#1086;%20&#1089;&#1090;&#1072;&#1085;&#1076;&#1072;&#1088;&#1090;&#1072;%20&#1056;&#1086;&#1089;&#1089;&#1080;&#1081;&#1089;&#1082;&#1086;&#1081;%20&#1060;&#1077;&#1076;&#1077;&#1088;&#1072;&#1094;&#1080;&#1080;&#8217;&#8217;&#1055;&#1088;&#1080;&#1082;&#1072;&#1079;%20&#1056;&#1086;&#1089;&#1089;&#1090;&#1072;&#1085;&#1076;&#1072;&#1088;&#1090;&#1072;%20&#1086;&#1090;%2017.12.2019%20N%201405-&#1089;&#1090;&#1057;&#1090;&#1072;&#1090;&#1091;&#1089;:%20&#1044;&#1077;&#1081;&#1089;&#1090;&#1074;&#1091;&#1102;&#1097;&#1080;&#1081;%20&#1076;&#1086;&#1082;&#1091;&#1084;&#1077;&#1085;&#1090;%20(&#1076;&#1077;&#1081;&#1089;&#1090;&#1074;.%20c%2017.12.2019)" TargetMode="External"/><Relationship Id="rId137" Type="http://schemas.openxmlformats.org/officeDocument/2006/relationships/hyperlink" Target="kodeks://link/d?nd=1200170253&amp;mark=000000000000000000000000000000000000000000000000007D20K3%22%5Co%22&#8217;&#8217;&#1043;&#1054;&#1057;&#1058;%20&#1056;%2058771-2019%20&#1052;&#1077;&#1085;&#1077;&#1076;&#1078;&#1084;&#1077;&#1085;&#1090;%20&#1088;&#1080;&#1089;&#1082;&#1072;.%20&#1058;&#1077;&#1093;&#1085;&#1086;&#1083;&#1086;&#1075;&#1080;&#1080;%20&#1086;&#1094;&#1077;&#1085;&#1082;&#1080;%20&#1088;&#1080;&#1089;&#1082;&#1072;%20(&#1055;&#1077;&#1088;&#1077;&#1080;&#1079;&#1076;&#1072;&#1085;&#1080;&#1077;)&#8217;&#8217;(&#1091;&#1090;&#1074;.%20&#1087;&#1088;&#1080;&#1082;&#1072;&#1079;&#1086;&#1084;%20&#1056;&#1086;&#1089;&#1089;&#1090;&#1072;&#1085;&#1076;&#1072;&#1088;&#1090;&#1072;%20&#1086;&#1090;%2017.12.2019%20N%201405-&#1089;&#1090;)&#1055;&#1088;&#1080;&#1084;&#1077;&#1085;&#1103;&#1077;&#1090;&#1089;&#1103;%20&#1089;%2001.03.2020%20&#1074;&#1079;&#1072;&#1084;&#1077;&#1085;%20&#1043;&#1054;&#1057;&#1058;%20&#1056;%20&#1048;&#1057;&#1054;/&#1052;&#1069;&#1050;%2031010-2011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0)" TargetMode="External"/><Relationship Id="rId158" Type="http://schemas.openxmlformats.org/officeDocument/2006/relationships/hyperlink" Target="kodeks://link/d?nd=564233149&amp;mark=000000000000000000000000000000000000000000000000007D20K3%22%5Co%22&#8217;&#8217;&#1054;&#1073;%20&#1091;&#1090;&#1074;&#1077;&#1088;&#1078;&#1076;&#1077;&#1085;&#1080;&#1080;%20&#1085;&#1072;&#1094;&#1080;&#1086;&#1085;&#1072;&#1083;&#1100;&#1085;&#1086;&#1075;&#1086;%20&#1089;&#1090;&#1072;&#1085;&#1076;&#1072;&#1088;&#1090;&#1072;%20&#1056;&#1086;&#1089;&#1089;&#1080;&#1081;&#1089;&#1082;&#1086;&#1081;%20&#1060;&#1077;&#1076;&#1077;&#1088;&#1072;&#1094;&#1080;&#1080;&#8217;&#8217;&#1055;&#1088;&#1080;&#1082;&#1072;&#1079;%20&#1056;&#1086;&#1089;&#1089;&#1090;&#1072;&#1085;&#1076;&#1072;&#1088;&#1090;&#1072;%20&#1086;&#1090;%2017.12.2019%20N%201405-&#1089;&#1090;&#1057;&#1090;&#1072;&#1090;&#1091;&#1089;:%20&#1044;&#1077;&#1081;&#1089;&#1090;&#1074;&#1091;&#1102;&#1097;&#1080;&#1081;%20&#1076;&#1086;&#1082;&#1091;&#1084;&#1077;&#1085;&#1090;%20(&#1076;&#1077;&#1081;&#1089;&#1090;&#1074;.%20c%2017.12.2019)" TargetMode="External"/><Relationship Id="rId20" Type="http://schemas.openxmlformats.org/officeDocument/2006/relationships/hyperlink" Target="kodeks://link/d?nd=728029758&amp;mark=000000000000000000000000000000000000000000000000006580IP%22%5Co%22&#8217;&#8217;&#1054;&#1073;%20&#1091;&#1090;&#1074;&#1077;&#1088;&#1078;&#1076;&#1077;&#1085;&#1080;&#1080;%20&#1056;&#1077;&#1082;&#1086;&#1084;&#1077;&#1085;&#1076;&#1072;&#1094;&#1080;&#1081;%20&#1087;&#1086;%20&#1074;&#1099;&#1073;&#1086;&#1088;&#1091;%20&#1084;&#1077;&#1090;&#1086;&#1076;&#1086;&#1074;%20&#1086;&#1094;&#1077;&#1085;&#1082;&#1080;%20&#1091;&#1088;&#1086;&#1074;&#1085;&#1077;&#1081;%20&#1087;&#1088;&#1086;&#1092;&#1077;&#1089;&#1089;&#1080;&#1086;&#1085;&#1072;&#1083;&#1100;&#1085;&#1099;&#1093;%20&#1088;&#1080;&#1089;&#1082;&#1086;&#1074;%20&#1080;%20&#1087;&#1086;%20&#1089;&#1085;&#1080;&#1078;&#1077;&#1085;&#1080;&#1102;%20&#1091;&#1088;&#1086;&#1074;&#1085;&#1077;&#1081;%20&#1090;&#1072;&#1082;&#1080;&#1093;%20&#1088;&#1080;&#1089;&#1082;&#1086;&#1074;&#8217;&#8217;&#1055;&#1088;&#1080;&#1082;&#1072;&#1079;%20&#1052;&#1080;&#1085;&#1090;&#1088;&#1091;&#1076;&#1072;%20&#1056;&#1086;&#1089;&#1089;&#1080;&#1080;%20&#1086;&#1090;%2028.12.2021%20N%2092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41" Type="http://schemas.openxmlformats.org/officeDocument/2006/relationships/hyperlink" Target="kodeks://link/d?nd=1200170253&amp;mark=000000000000000000000000000000000000000000000000007D20K3%22%5Co%22&#8217;&#8217;&#1043;&#1054;&#1057;&#1058;%20&#1056;%2058771-2019%20&#1052;&#1077;&#1085;&#1077;&#1076;&#1078;&#1084;&#1077;&#1085;&#1090;%20&#1088;&#1080;&#1089;&#1082;&#1072;.%20&#1058;&#1077;&#1093;&#1085;&#1086;&#1083;&#1086;&#1075;&#1080;&#1080;%20&#1086;&#1094;&#1077;&#1085;&#1082;&#1080;%20&#1088;&#1080;&#1089;&#1082;&#1072;%20(&#1055;&#1077;&#1088;&#1077;&#1080;&#1079;&#1076;&#1072;&#1085;&#1080;&#1077;)&#8217;&#8217;(&#1091;&#1090;&#1074;.%20&#1087;&#1088;&#1080;&#1082;&#1072;&#1079;&#1086;&#1084;%20&#1056;&#1086;&#1089;&#1089;&#1090;&#1072;&#1085;&#1076;&#1072;&#1088;&#1090;&#1072;%20&#1086;&#1090;%2017.12.2019%20N%201405-&#1089;&#1090;)&#1055;&#1088;&#1080;&#1084;&#1077;&#1085;&#1103;&#1077;&#1090;&#1089;&#1103;%20&#1089;%2001.03.2020%20&#1074;&#1079;&#1072;&#1084;&#1077;&#1085;%20&#1043;&#1054;&#1057;&#1058;%20&#1056;%20&#1048;&#1057;&#1054;/&#1052;&#1069;&#1050;%2031010-2011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0)" TargetMode="External"/><Relationship Id="rId62" Type="http://schemas.openxmlformats.org/officeDocument/2006/relationships/hyperlink" Target="kodeks://link/d?nd=564233149&amp;mark=000000000000000000000000000000000000000000000000007D20K3%22%5Co%22&#8217;&#8217;&#1054;&#1073;%20&#1091;&#1090;&#1074;&#1077;&#1088;&#1078;&#1076;&#1077;&#1085;&#1080;&#1080;%20&#1085;&#1072;&#1094;&#1080;&#1086;&#1085;&#1072;&#1083;&#1100;&#1085;&#1086;&#1075;&#1086;%20&#1089;&#1090;&#1072;&#1085;&#1076;&#1072;&#1088;&#1090;&#1072;%20&#1056;&#1086;&#1089;&#1089;&#1080;&#1081;&#1089;&#1082;&#1086;&#1081;%20&#1060;&#1077;&#1076;&#1077;&#1088;&#1072;&#1094;&#1080;&#1080;&#8217;&#8217;&#1055;&#1088;&#1080;&#1082;&#1072;&#1079;%20&#1056;&#1086;&#1089;&#1089;&#1090;&#1072;&#1085;&#1076;&#1072;&#1088;&#1090;&#1072;%20&#1086;&#1090;%2017.12.2019%20N%201405-&#1089;&#1090;&#1057;&#1090;&#1072;&#1090;&#1091;&#1089;:%20&#1044;&#1077;&#1081;&#1089;&#1090;&#1074;&#1091;&#1102;&#1097;&#1080;&#1081;%20&#1076;&#1086;&#1082;&#1091;&#1084;&#1077;&#1085;&#1090;%20(&#1076;&#1077;&#1081;&#1089;&#1090;&#1074;.%20c%2017.12.2019)" TargetMode="External"/><Relationship Id="rId83" Type="http://schemas.openxmlformats.org/officeDocument/2006/relationships/hyperlink" Target="kodeks://link/d?nd=1200170253&amp;mark=000000000000000000000000000000000000000000000000007D20K3%22%5Co%22&#8217;&#8217;&#1043;&#1054;&#1057;&#1058;%20&#1056;%2058771-2019%20&#1052;&#1077;&#1085;&#1077;&#1076;&#1078;&#1084;&#1077;&#1085;&#1090;%20&#1088;&#1080;&#1089;&#1082;&#1072;.%20&#1058;&#1077;&#1093;&#1085;&#1086;&#1083;&#1086;&#1075;&#1080;&#1080;%20&#1086;&#1094;&#1077;&#1085;&#1082;&#1080;%20&#1088;&#1080;&#1089;&#1082;&#1072;%20(&#1055;&#1077;&#1088;&#1077;&#1080;&#1079;&#1076;&#1072;&#1085;&#1080;&#1077;)&#8217;&#8217;(&#1091;&#1090;&#1074;.%20&#1087;&#1088;&#1080;&#1082;&#1072;&#1079;&#1086;&#1084;%20&#1056;&#1086;&#1089;&#1089;&#1090;&#1072;&#1085;&#1076;&#1072;&#1088;&#1090;&#1072;%20&#1086;&#1090;%2017.12.2019%20N%201405-&#1089;&#1090;)&#1055;&#1088;&#1080;&#1084;&#1077;&#1085;&#1103;&#1077;&#1090;&#1089;&#1103;%20&#1089;%2001.03.2020%20&#1074;&#1079;&#1072;&#1084;&#1077;&#1085;%20&#1043;&#1054;&#1057;&#1058;%20&#1056;%20&#1048;&#1057;&#1054;/&#1052;&#1069;&#1050;%2031010-2011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0)" TargetMode="External"/><Relationship Id="rId88" Type="http://schemas.openxmlformats.org/officeDocument/2006/relationships/hyperlink" Target="kodeks://link/d?nd=1200170253&amp;mark=000000000000000000000000000000000000000000000000007D20K3%22%5Co%22&#8217;&#8217;&#1043;&#1054;&#1057;&#1058;%20&#1056;%2058771-2019%20&#1052;&#1077;&#1085;&#1077;&#1076;&#1078;&#1084;&#1077;&#1085;&#1090;%20&#1088;&#1080;&#1089;&#1082;&#1072;.%20&#1058;&#1077;&#1093;&#1085;&#1086;&#1083;&#1086;&#1075;&#1080;&#1080;%20&#1086;&#1094;&#1077;&#1085;&#1082;&#1080;%20&#1088;&#1080;&#1089;&#1082;&#1072;%20(&#1055;&#1077;&#1088;&#1077;&#1080;&#1079;&#1076;&#1072;&#1085;&#1080;&#1077;)&#8217;&#8217;(&#1091;&#1090;&#1074;.%20&#1087;&#1088;&#1080;&#1082;&#1072;&#1079;&#1086;&#1084;%20&#1056;&#1086;&#1089;&#1089;&#1090;&#1072;&#1085;&#1076;&#1072;&#1088;&#1090;&#1072;%20&#1086;&#1090;%2017.12.2019%20N%201405-&#1089;&#1090;)&#1055;&#1088;&#1080;&#1084;&#1077;&#1085;&#1103;&#1077;&#1090;&#1089;&#1103;%20&#1089;%2001.03.2020%20&#1074;&#1079;&#1072;&#1084;&#1077;&#1085;%20&#1043;&#1054;&#1057;&#1058;%20&#1056;%20&#1048;&#1057;&#1054;/&#1052;&#1069;&#1050;%2031010-2011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0)" TargetMode="External"/><Relationship Id="rId111" Type="http://schemas.openxmlformats.org/officeDocument/2006/relationships/image" Target="media/image13.png"/><Relationship Id="rId132" Type="http://schemas.openxmlformats.org/officeDocument/2006/relationships/hyperlink" Target="kodeks://link/d?nd=902045441&amp;mark=000000000000000000000000000000000000000000000000007D20K3%22%5Co%22&#8217;&#8217;&#1054;&#1073;%20&#1091;&#1090;&#1074;&#1077;&#1088;&#1078;&#1076;&#1077;&#1085;&#1080;&#1080;%20&#1085;&#1072;&#1094;&#1080;&#1086;&#1085;&#1072;&#1083;&#1100;&#1085;&#1086;&#1075;&#1086;%20&#1089;&#1090;&#1072;&#1085;&#1076;&#1072;&#1088;&#1090;&#1072;%20(&#1092;&#1072;&#1082;&#1090;&#1080;&#1095;&#1077;&#1089;&#1082;&#1080;%20&#1091;&#1090;&#1088;&#1072;&#1090;&#1080;&#1083;%20&#1089;&#1080;&#1083;&#1091;)&#8217;&#8217;&#1055;&#1088;&#1080;&#1082;&#1072;&#1079;%20&#1056;&#1086;&#1089;&#1089;&#1090;&#1072;&#1085;&#1076;&#1072;&#1088;&#1090;&#1072;%20&#1086;&#1090;%2017.04.2007%20N%2066-&#1089;&#1090;&#1057;&#1090;&#1072;&#1090;&#1091;&#1089;:%20&#1053;&#1077;&#1076;&#1077;&#1081;&#1089;&#1090;&#1074;&#1091;&#1102;&#1097;&#1080;&#1081;%20&#1076;&#1086;&#1082;&#1091;&#1084;&#1077;&#1085;&#1090;%20(&#1076;&#1077;&#1081;&#1089;&#1090;&#1074;.%20c%2017.04.2007%20&#1087;&#1086;%2031.12.2019)" TargetMode="External"/><Relationship Id="rId153" Type="http://schemas.openxmlformats.org/officeDocument/2006/relationships/image" Target="media/image16.png"/><Relationship Id="rId174" Type="http://schemas.openxmlformats.org/officeDocument/2006/relationships/hyperlink" Target="kodeks://link/d?nd=420239303&amp;mark=000000000000000000000000000000000000000000000000007D20K3%22%5Co%22&#8217;&#8217;&#1054;&#1073;%20&#1091;&#1090;&#1074;&#1077;&#1088;&#1078;&#1076;&#1077;&#1085;&#1080;&#1080;%20&#1085;&#1072;&#1094;&#1080;&#1086;&#1085;&#1072;&#1083;&#1100;&#1085;&#1086;&#1075;&#1086;%20&#1089;&#1090;&#1072;&#1085;&#1076;&#1072;&#1088;&#1090;&#1072;&#8217;&#8217;&#1055;&#1088;&#1080;&#1082;&#1072;&#1079;%20&#1056;&#1086;&#1089;&#1089;&#1090;&#1072;&#1085;&#1076;&#1072;&#1088;&#1090;&#1072;%20&#1086;&#1090;%2017.10.2014%20N%201350-&#1089;&#1090;&#1057;&#1090;&#1072;&#1090;&#1091;&#1089;:%20&#1044;&#1077;&#1081;&#1089;&#1090;&#1074;&#1091;&#1102;&#1097;&#1080;&#1081;%20&#1076;&#1086;&#1082;&#1091;&#1084;&#1077;&#1085;&#1090;%20(&#1076;&#1077;&#1081;&#1089;&#1090;&#1074;.%20c%2017.10.2014)" TargetMode="External"/><Relationship Id="rId179" Type="http://schemas.openxmlformats.org/officeDocument/2006/relationships/hyperlink" Target="kodeks://link/d?nd=1200030153&amp;mark=000000000000000000000000000000000000000000000000007D20K3%22%5Co%22&#8217;&#8217;&#1043;&#1054;&#1057;&#1058;%20&#1056;%2051901.1-2002%20&#1052;&#1077;&#1085;&#1077;&#1076;&#1078;&#1084;&#1077;&#1085;&#1090;%20&#1088;&#1080;&#1089;&#1082;&#1072;.%20&#1040;&#1085;&#1072;&#1083;&#1080;&#1079;%20&#1088;&#1080;&#1089;&#1082;&#1072;%20&#1090;&#1077;&#1093;&#1085;&#1086;&#1083;&#1086;&#1075;&#1080;&#1095;&#1077;&#1089;&#1082;&#1080;&#1093;%20&#1089;&#1080;&#1089;&#1090;&#1077;&#1084;%20(&#1089;%20...&#8217;&#8217;(&#1091;&#1090;&#1074;.%20&#1087;&#1086;&#1089;&#1090;&#1072;&#1085;&#1086;&#1074;&#1083;&#1077;&#1085;&#1080;&#1077;&#1084;%20&#1043;&#1086;&#1089;&#1089;&#1090;&#1072;&#1085;&#1076;&#1072;&#1088;&#1090;&#1072;%20&#1056;&#1086;&#1089;&#1089;&#1080;&#1080;%20&#1086;&#1090;%2007.06.2002%20N%20236-&#1089;&#1090;)&#1055;&#1088;&#1080;&#1084;&#1077;&#1085;&#1103;&#1077;&#1090;&#1089;&#1103;%20&#1089;%20...&#1057;&#1090;&#1072;&#1090;&#1091;&#1089;:%20&#1044;&#1077;&#1081;&#1089;&#1090;&#1074;&#1091;&#1102;&#1097;&#1080;&#1081;%20&#1076;&#1086;&#1082;&#1091;&#1084;&#1077;&#1085;&#1090;.%20&#1055;&#1088;&#1080;&#1084;&#1077;&#1085;&#1103;&#1077;&#1090;&#1089;&#1103;%20&#1076;&#1083;&#1103;%20&#1094;&#1077;&#1083;&#1077;&#1081;%20&#1090;&#1077;&#1093;&#1085;&#1080;&#1095;&#1077;&#1089;&#1082;&#1086;&#1075;&#1086;%20&#1088;&#1077;&#1075;&#1083;&#1072;&#1084;&#1077;&#1085;&#1090;&#1072;" TargetMode="External"/><Relationship Id="rId195" Type="http://schemas.openxmlformats.org/officeDocument/2006/relationships/hyperlink" Target="kodeks://link/d?nd=1200170253&amp;mark=000000000000000000000000000000000000000000000000007D20K3%22%5Co%22&#8217;&#8217;&#1043;&#1054;&#1057;&#1058;%20&#1056;%2058771-2019%20&#1052;&#1077;&#1085;&#1077;&#1076;&#1078;&#1084;&#1077;&#1085;&#1090;%20&#1088;&#1080;&#1089;&#1082;&#1072;.%20&#1058;&#1077;&#1093;&#1085;&#1086;&#1083;&#1086;&#1075;&#1080;&#1080;%20&#1086;&#1094;&#1077;&#1085;&#1082;&#1080;%20&#1088;&#1080;&#1089;&#1082;&#1072;%20(&#1055;&#1077;&#1088;&#1077;&#1080;&#1079;&#1076;&#1072;&#1085;&#1080;&#1077;)&#8217;&#8217;(&#1091;&#1090;&#1074;.%20&#1087;&#1088;&#1080;&#1082;&#1072;&#1079;&#1086;&#1084;%20&#1056;&#1086;&#1089;&#1089;&#1090;&#1072;&#1085;&#1076;&#1072;&#1088;&#1090;&#1072;%20&#1086;&#1090;%2017.12.2019%20N%201405-&#1089;&#1090;)&#1055;&#1088;&#1080;&#1084;&#1077;&#1085;&#1103;&#1077;&#1090;&#1089;&#1103;%20&#1089;%2001.03.2020%20&#1074;&#1079;&#1072;&#1084;&#1077;&#1085;%20&#1043;&#1054;&#1057;&#1058;%20&#1056;%20&#1048;&#1057;&#1054;/&#1052;&#1069;&#1050;%2031010-2011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0)" TargetMode="External"/><Relationship Id="rId209" Type="http://schemas.openxmlformats.org/officeDocument/2006/relationships/footer" Target="footer2.xml"/><Relationship Id="rId190" Type="http://schemas.openxmlformats.org/officeDocument/2006/relationships/hyperlink" Target="kodeks://link/d?nd=901902053%22%5Co%22&#8217;&#8217;&#1056;&#1091;&#1082;&#1086;&#1074;&#1086;&#1076;&#1089;&#1090;&#1074;&#1086;%20&#1087;&#1086;%20&#1086;&#1094;&#1077;&#1085;&#1082;&#1077;%20&#1087;&#1088;&#1086;&#1092;&#1077;&#1089;&#1089;&#1080;&#1086;&#1085;&#1072;&#1083;&#1100;&#1085;&#1086;&#1075;&#1086;%20&#1088;&#1080;&#1089;&#1082;&#1072;%20&#1076;&#1083;&#1103;%20&#1079;&#1076;&#1086;&#1088;&#1086;&#1074;&#1100;&#1103;%20&#1088;&#1072;&#1073;&#1086;&#1090;&#1085;&#1080;&#1082;&#1086;&#1074;%20...&#8217;&#8217;(&#1091;&#1090;&#1074;.%20&#1043;&#1083;&#1072;&#1074;&#1085;&#1099;&#1084;%20&#1075;&#1086;&#1089;&#1091;&#1076;&#1072;&#1088;&#1089;&#1090;&#1074;&#1077;&#1085;&#1085;&#1099;&#1084;%20&#1089;&#1072;&#1085;&#1080;&#1090;&#1072;&#1088;&#1085;&#1099;&#1084;%20&#1074;&#1088;&#1072;&#1095;&#1086;&#1084;%20&#1056;&#1060;%20&#1086;&#1090;%2024.06.2003)&#1056;&#1091;&#1082;&#1086;&#1074;&#1086;&#1076;&#1089;&#1090;&#1074;&#1086;%20&#1043;&#1083;&#1072;&#1074;&#1085;&#1086;&#1075;&#1086;%20...&#1057;&#1090;&#1072;&#1090;&#1091;&#1089;:%20&#1053;&#1077;&#1076;&#1077;&#1081;&#1089;&#1090;&#1074;&#1091;&#1102;&#1097;&#1080;&#1081;%20&#1076;&#1086;&#1082;&#1091;&#1084;&#1077;&#1085;&#1090;%20(&#1076;&#1077;&#1081;&#1089;&#1090;&#1074;.%20c%2001.11.2003%20&#1087;&#1086;%2006.09.2023)" TargetMode="External"/><Relationship Id="rId204" Type="http://schemas.openxmlformats.org/officeDocument/2006/relationships/hyperlink" Target="kodeks://link/d?nd=728029758%22%5Co%22&#8217;&#8217;&#1054;&#1073;%20&#1091;&#1090;&#1074;&#1077;&#1088;&#1078;&#1076;&#1077;&#1085;&#1080;&#1080;%20&#1056;&#1077;&#1082;&#1086;&#1084;&#1077;&#1085;&#1076;&#1072;&#1094;&#1080;&#1081;%20&#1087;&#1086;%20&#1074;&#1099;&#1073;&#1086;&#1088;&#1091;%20&#1084;&#1077;&#1090;&#1086;&#1076;&#1086;&#1074;%20&#1086;&#1094;&#1077;&#1085;&#1082;&#1080;%20&#1091;&#1088;&#1086;&#1074;&#1085;&#1077;&#1081;%20&#1087;&#1088;&#1086;&#1092;&#1077;&#1089;&#1089;&#1080;&#1086;&#1085;&#1072;&#1083;&#1100;&#1085;&#1099;&#1093;%20&#1088;&#1080;&#1089;&#1082;&#1086;&#1074;%20&#1080;%20&#1087;&#1086;%20&#1089;&#1085;&#1080;&#1078;&#1077;&#1085;&#1080;&#1102;%20&#1091;&#1088;&#1086;&#1074;&#1085;&#1077;&#1081;%20&#1090;&#1072;&#1082;&#1080;&#1093;%20&#1088;&#1080;&#1089;&#1082;&#1086;&#1074;&#8217;&#8217;&#1055;&#1088;&#1080;&#1082;&#1072;&#1079;%20&#1052;&#1080;&#1085;&#1090;&#1088;&#1091;&#1076;&#1072;%20&#1056;&#1086;&#1089;&#1089;&#1080;&#1080;%20&#1086;&#1090;%2028.12.2021%20N%2092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5" Type="http://schemas.openxmlformats.org/officeDocument/2006/relationships/hyperlink" Target="kodeks://link/d?nd=902353905&amp;mark=000000000000000000000000000000000000000000000000007D80K5%22%5Co%22&#8217;&#8217;&#1054;&#1073;%20&#1091;&#1090;&#1074;&#1077;&#1088;&#1078;&#1076;&#1077;&#1085;&#1080;&#1080;%20&#1055;&#1086;&#1083;&#1086;&#1078;&#1077;&#1085;&#1080;&#1103;%20&#1086;%20&#1052;&#1080;&#1085;&#1080;&#1089;&#1090;&#1077;&#1088;&#1089;&#1090;&#1074;&#1077;%20&#1090;&#1088;&#1091;&#1076;&#1072;%20&#1080;%20&#1089;&#1086;&#1094;&#1080;&#1072;&#1083;&#1100;&#1085;&#1086;&#1081;%20&#1079;&#1072;&#1097;&#1080;&#1090;&#1099;%20&#1056;&#1086;&#1089;&#1089;&#1080;&#1081;&#1089;&#1082;&#1086;&#1081;%20&#1060;&#1077;&#1076;&#1077;&#1088;&#1072;&#1094;&#1080;&#1080;%20(&#1089;%20&#1080;&#1079;&#1084;&#1077;&#1085;&#1077;&#1085;&#1080;&#1103;&#1084;&#1080;%20&#1085;&#1072;%209%20&#1080;&#1102;&#1085;&#1103;%202025%20&#1075;&#1086;&#1076;&#1072;)&#8217;&#8217;&#1055;&#1086;&#1089;&#1090;&#1072;&#1085;&#1086;&#1074;&#1083;&#1077;&#1085;&#1080;&#1077;%20&#1055;&#1088;&#1072;&#1074;&#1080;&#1090;&#1077;&#1083;&#1100;&#1089;&#1090;&#1074;&#1072;%20&#1056;&#1060;%20&#1086;&#1090;%2019.06.2012%20N%20610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17.06.2025)" TargetMode="External"/><Relationship Id="rId36" Type="http://schemas.openxmlformats.org/officeDocument/2006/relationships/image" Target="media/image2.png"/><Relationship Id="rId57" Type="http://schemas.openxmlformats.org/officeDocument/2006/relationships/image" Target="media/image7.png"/><Relationship Id="rId106" Type="http://schemas.openxmlformats.org/officeDocument/2006/relationships/hyperlink" Target="kodeks://link/d?nd=1200170253&amp;mark=000000000000000000000000000000000000000000000000007D20K3%22%5Co%22&#8217;&#8217;&#1043;&#1054;&#1057;&#1058;%20&#1056;%2058771-2019%20&#1052;&#1077;&#1085;&#1077;&#1076;&#1078;&#1084;&#1077;&#1085;&#1090;%20&#1088;&#1080;&#1089;&#1082;&#1072;.%20&#1058;&#1077;&#1093;&#1085;&#1086;&#1083;&#1086;&#1075;&#1080;&#1080;%20&#1086;&#1094;&#1077;&#1085;&#1082;&#1080;%20&#1088;&#1080;&#1089;&#1082;&#1072;%20(&#1055;&#1077;&#1088;&#1077;&#1080;&#1079;&#1076;&#1072;&#1085;&#1080;&#1077;)&#8217;&#8217;(&#1091;&#1090;&#1074;.%20&#1087;&#1088;&#1080;&#1082;&#1072;&#1079;&#1086;&#1084;%20&#1056;&#1086;&#1089;&#1089;&#1090;&#1072;&#1085;&#1076;&#1072;&#1088;&#1090;&#1072;%20&#1086;&#1090;%2017.12.2019%20N%201405-&#1089;&#1090;)&#1055;&#1088;&#1080;&#1084;&#1077;&#1085;&#1103;&#1077;&#1090;&#1089;&#1103;%20&#1089;%2001.03.2020%20&#1074;&#1079;&#1072;&#1084;&#1077;&#1085;%20&#1043;&#1054;&#1057;&#1058;%20&#1056;%20&#1048;&#1057;&#1054;/&#1052;&#1069;&#1050;%2031010-2011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0)" TargetMode="External"/><Relationship Id="rId127" Type="http://schemas.openxmlformats.org/officeDocument/2006/relationships/hyperlink" Target="kodeks://link/d?nd=1200050074&amp;mark=000000000000000000000000000000000000000000000000007D20K3%22%5Co%22&#8217;&#8217;&#1043;&#1054;&#1057;&#1058;%20&#1056;%20&#1048;&#1057;&#1054;%2022000-2007%20&#1057;&#1080;&#1089;&#1090;&#1077;&#1084;&#1099;%20&#1084;&#1077;&#1085;&#1077;&#1076;&#1078;&#1084;&#1077;&#1085;&#1090;&#1072;%20&#1073;&#1077;&#1079;&#1086;&#1087;&#1072;&#1089;&#1085;&#1086;&#1089;&#1090;&#1080;%20&#1087;&#1080;&#1097;&#1077;&#1074;&#1086;&#1081;%20&#1087;&#1088;&#1086;&#1076;&#1091;&#1082;&#1094;&#1080;&#1080;.%20&#1058;&#1088;&#1077;&#1073;&#1086;&#1074;&#1072;&#1085;&#1080;&#1103;%20...&#8217;&#8217;(&#1091;&#1090;&#1074;.%20&#1087;&#1088;&#1080;&#1082;&#1072;&#1079;&#1086;&#1084;%20&#1056;&#1086;&#1089;&#1089;&#1090;&#1072;&#1085;&#1076;&#1072;&#1088;&#1090;&#1072;%20&#1086;&#1090;%2017.04.2007%20N%2066-&#1089;&#1090;)&#1047;&#1072;&#1084;&#1077;&#1085;&#1077;&#1085;%20&#1089;%2001.01.2020%20&#1085;&#1072;%20&#1043;&#1054;&#1057;&#1058;%20&#1056;%20&#1048;&#1057;&#1054;%20...&#1057;&#1090;&#1072;&#1090;&#1091;&#1089;:%20&#1053;&#1077;&#1076;&#1077;&#1081;&#1089;&#1090;&#1074;&#1091;&#1102;&#1097;&#1080;&#1081;%20&#1076;&#1086;&#1082;&#1091;&#1084;&#1077;&#1085;&#1090;%20(&#1076;&#1077;&#1081;&#1089;&#1090;&#1074;.%20c%2001.01.2008%20&#1087;&#1086;%2031.12.2019)" TargetMode="External"/><Relationship Id="rId10" Type="http://schemas.openxmlformats.org/officeDocument/2006/relationships/hyperlink" Target="kodeks://link/d?nd=901807664&amp;mark=000000000000000000000000000000000000000000000000008R00MA%22%5Co%22&#8217;&#8217;&#1058;&#1088;&#1091;&#1076;&#1086;&#1074;&#1086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9%20&#1092;&#1077;&#1074;&#1088;&#1072;&#1083;&#1103;%202026%20&#1075;&#1086;&#1076;&#1072;)&#8217;&#8217;&#1050;&#1086;&#1076;&#1077;&#1082;&#1089;%20&#1056;&#1060;%20&#1086;&#1090;%2030.12.2001%20N%20197-&#1060;&#1047;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6)" TargetMode="External"/><Relationship Id="rId31" Type="http://schemas.openxmlformats.org/officeDocument/2006/relationships/hyperlink" Target="kodeks://link/d?nd=728029758&amp;mark=000000000000000000000000000000000000000000000000008OQ0LN%22%5Co%22&#8217;&#8217;&#1054;&#1073;%20&#1091;&#1090;&#1074;&#1077;&#1088;&#1078;&#1076;&#1077;&#1085;&#1080;&#1080;%20&#1056;&#1077;&#1082;&#1086;&#1084;&#1077;&#1085;&#1076;&#1072;&#1094;&#1080;&#1081;%20&#1087;&#1086;%20&#1074;&#1099;&#1073;&#1086;&#1088;&#1091;%20&#1084;&#1077;&#1090;&#1086;&#1076;&#1086;&#1074;%20&#1086;&#1094;&#1077;&#1085;&#1082;&#1080;%20&#1091;&#1088;&#1086;&#1074;&#1085;&#1077;&#1081;%20&#1087;&#1088;&#1086;&#1092;&#1077;&#1089;&#1089;&#1080;&#1086;&#1085;&#1072;&#1083;&#1100;&#1085;&#1099;&#1093;%20&#1088;&#1080;&#1089;&#1082;&#1086;&#1074;%20&#1080;%20&#1087;&#1086;%20&#1089;&#1085;&#1080;&#1078;&#1077;&#1085;&#1080;&#1102;%20&#1091;&#1088;&#1086;&#1074;&#1085;&#1077;&#1081;%20&#1090;&#1072;&#1082;&#1080;&#1093;%20&#1088;&#1080;&#1089;&#1082;&#1086;&#1074;&#8217;&#8217;&#1055;&#1088;&#1080;&#1082;&#1072;&#1079;%20&#1052;&#1080;&#1085;&#1090;&#1088;&#1091;&#1076;&#1072;%20&#1056;&#1086;&#1089;&#1089;&#1080;&#1080;%20&#1086;&#1090;%2028.12.2021%20N%2092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52" Type="http://schemas.openxmlformats.org/officeDocument/2006/relationships/hyperlink" Target="kodeks://link/d?nd=728029758&amp;mark=000000000000000000000000000000000000000000000000008PE0LT%22%5Co%22&#8217;&#8217;&#1054;&#1073;%20&#1091;&#1090;&#1074;&#1077;&#1088;&#1078;&#1076;&#1077;&#1085;&#1080;&#1080;%20&#1056;&#1077;&#1082;&#1086;&#1084;&#1077;&#1085;&#1076;&#1072;&#1094;&#1080;&#1081;%20&#1087;&#1086;%20&#1074;&#1099;&#1073;&#1086;&#1088;&#1091;%20&#1084;&#1077;&#1090;&#1086;&#1076;&#1086;&#1074;%20&#1086;&#1094;&#1077;&#1085;&#1082;&#1080;%20&#1091;&#1088;&#1086;&#1074;&#1085;&#1077;&#1081;%20&#1087;&#1088;&#1086;&#1092;&#1077;&#1089;&#1089;&#1080;&#1086;&#1085;&#1072;&#1083;&#1100;&#1085;&#1099;&#1093;%20&#1088;&#1080;&#1089;&#1082;&#1086;&#1074;%20&#1080;%20&#1087;&#1086;%20&#1089;&#1085;&#1080;&#1078;&#1077;&#1085;&#1080;&#1102;%20&#1091;&#1088;&#1086;&#1074;&#1085;&#1077;&#1081;%20&#1090;&#1072;&#1082;&#1080;&#1093;%20&#1088;&#1080;&#1089;&#1082;&#1086;&#1074;&#8217;&#8217;&#1055;&#1088;&#1080;&#1082;&#1072;&#1079;%20&#1052;&#1080;&#1085;&#1090;&#1088;&#1091;&#1076;&#1072;%20&#1056;&#1086;&#1089;&#1089;&#1080;&#1080;%20&#1086;&#1090;%2028.12.2021%20N%2092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73" Type="http://schemas.openxmlformats.org/officeDocument/2006/relationships/hyperlink" Target="kodeks://link/d?nd=1200170253&amp;mark=000000000000000000000000000000000000000000000000007D20K3%22%5Co%22&#8217;&#8217;&#1043;&#1054;&#1057;&#1058;%20&#1056;%2058771-2019%20&#1052;&#1077;&#1085;&#1077;&#1076;&#1078;&#1084;&#1077;&#1085;&#1090;%20&#1088;&#1080;&#1089;&#1082;&#1072;.%20&#1058;&#1077;&#1093;&#1085;&#1086;&#1083;&#1086;&#1075;&#1080;&#1080;%20&#1086;&#1094;&#1077;&#1085;&#1082;&#1080;%20&#1088;&#1080;&#1089;&#1082;&#1072;%20(&#1055;&#1077;&#1088;&#1077;&#1080;&#1079;&#1076;&#1072;&#1085;&#1080;&#1077;)&#8217;&#8217;(&#1091;&#1090;&#1074;.%20&#1087;&#1088;&#1080;&#1082;&#1072;&#1079;&#1086;&#1084;%20&#1056;&#1086;&#1089;&#1089;&#1090;&#1072;&#1085;&#1076;&#1072;&#1088;&#1090;&#1072;%20&#1086;&#1090;%2017.12.2019%20N%201405-&#1089;&#1090;)&#1055;&#1088;&#1080;&#1084;&#1077;&#1085;&#1103;&#1077;&#1090;&#1089;&#1103;%20&#1089;%2001.03.2020%20&#1074;&#1079;&#1072;&#1084;&#1077;&#1085;%20&#1043;&#1054;&#1057;&#1058;%20&#1056;%20&#1048;&#1057;&#1054;/&#1052;&#1069;&#1050;%2031010-2011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0)" TargetMode="External"/><Relationship Id="rId78" Type="http://schemas.openxmlformats.org/officeDocument/2006/relationships/hyperlink" Target="kodeks://link/d?nd=564233149&amp;mark=000000000000000000000000000000000000000000000000007D20K3%22%5Co%22&#8217;&#8217;&#1054;&#1073;%20&#1091;&#1090;&#1074;&#1077;&#1088;&#1078;&#1076;&#1077;&#1085;&#1080;&#1080;%20&#1085;&#1072;&#1094;&#1080;&#1086;&#1085;&#1072;&#1083;&#1100;&#1085;&#1086;&#1075;&#1086;%20&#1089;&#1090;&#1072;&#1085;&#1076;&#1072;&#1088;&#1090;&#1072;%20&#1056;&#1086;&#1089;&#1089;&#1080;&#1081;&#1089;&#1082;&#1086;&#1081;%20&#1060;&#1077;&#1076;&#1077;&#1088;&#1072;&#1094;&#1080;&#1080;&#8217;&#8217;&#1055;&#1088;&#1080;&#1082;&#1072;&#1079;%20&#1056;&#1086;&#1089;&#1089;&#1090;&#1072;&#1085;&#1076;&#1072;&#1088;&#1090;&#1072;%20&#1086;&#1090;%2017.12.2019%20N%201405-&#1089;&#1090;&#1057;&#1090;&#1072;&#1090;&#1091;&#1089;:%20&#1044;&#1077;&#1081;&#1089;&#1090;&#1074;&#1091;&#1102;&#1097;&#1080;&#1081;%20&#1076;&#1086;&#1082;&#1091;&#1084;&#1077;&#1085;&#1090;%20(&#1076;&#1077;&#1081;&#1089;&#1090;&#1074;.%20c%2017.12.2019)" TargetMode="External"/><Relationship Id="rId94" Type="http://schemas.openxmlformats.org/officeDocument/2006/relationships/hyperlink" Target="kodeks://link/d?nd=564233149&amp;mark=000000000000000000000000000000000000000000000000007D20K3%22%5Co%22&#8217;&#8217;&#1054;&#1073;%20&#1091;&#1090;&#1074;&#1077;&#1088;&#1078;&#1076;&#1077;&#1085;&#1080;&#1080;%20&#1085;&#1072;&#1094;&#1080;&#1086;&#1085;&#1072;&#1083;&#1100;&#1085;&#1086;&#1075;&#1086;%20&#1089;&#1090;&#1072;&#1085;&#1076;&#1072;&#1088;&#1090;&#1072;%20&#1056;&#1086;&#1089;&#1089;&#1080;&#1081;&#1089;&#1082;&#1086;&#1081;%20&#1060;&#1077;&#1076;&#1077;&#1088;&#1072;&#1094;&#1080;&#1080;&#8217;&#8217;&#1055;&#1088;&#1080;&#1082;&#1072;&#1079;%20&#1056;&#1086;&#1089;&#1089;&#1090;&#1072;&#1085;&#1076;&#1072;&#1088;&#1090;&#1072;%20&#1086;&#1090;%2017.12.2019%20N%201405-&#1089;&#1090;&#1057;&#1090;&#1072;&#1090;&#1091;&#1089;:%20&#1044;&#1077;&#1081;&#1089;&#1090;&#1074;&#1091;&#1102;&#1097;&#1080;&#1081;%20&#1076;&#1086;&#1082;&#1091;&#1084;&#1077;&#1085;&#1090;%20(&#1076;&#1077;&#1081;&#1089;&#1090;&#1074;.%20c%2017.12.2019)" TargetMode="External"/><Relationship Id="rId99" Type="http://schemas.openxmlformats.org/officeDocument/2006/relationships/hyperlink" Target="kodeks://link/d?nd=1200170253&amp;mark=000000000000000000000000000000000000000000000000007D20K3%22%5Co%22&#8217;&#8217;&#1043;&#1054;&#1057;&#1058;%20&#1056;%2058771-2019%20&#1052;&#1077;&#1085;&#1077;&#1076;&#1078;&#1084;&#1077;&#1085;&#1090;%20&#1088;&#1080;&#1089;&#1082;&#1072;.%20&#1058;&#1077;&#1093;&#1085;&#1086;&#1083;&#1086;&#1075;&#1080;&#1080;%20&#1086;&#1094;&#1077;&#1085;&#1082;&#1080;%20&#1088;&#1080;&#1089;&#1082;&#1072;%20(&#1055;&#1077;&#1088;&#1077;&#1080;&#1079;&#1076;&#1072;&#1085;&#1080;&#1077;)&#8217;&#8217;(&#1091;&#1090;&#1074;.%20&#1087;&#1088;&#1080;&#1082;&#1072;&#1079;&#1086;&#1084;%20&#1056;&#1086;&#1089;&#1089;&#1090;&#1072;&#1085;&#1076;&#1072;&#1088;&#1090;&#1072;%20&#1086;&#1090;%2017.12.2019%20N%201405-&#1089;&#1090;)&#1055;&#1088;&#1080;&#1084;&#1077;&#1085;&#1103;&#1077;&#1090;&#1089;&#1103;%20&#1089;%2001.03.2020%20&#1074;&#1079;&#1072;&#1084;&#1077;&#1085;%20&#1043;&#1054;&#1057;&#1058;%20&#1056;%20&#1048;&#1057;&#1054;/&#1052;&#1069;&#1050;%2031010-2011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0)" TargetMode="External"/><Relationship Id="rId101" Type="http://schemas.openxmlformats.org/officeDocument/2006/relationships/hyperlink" Target="kodeks://link/d?nd=564233149&amp;mark=000000000000000000000000000000000000000000000000007D20K3%22%5Co%22&#8217;&#8217;&#1054;&#1073;%20&#1091;&#1090;&#1074;&#1077;&#1088;&#1078;&#1076;&#1077;&#1085;&#1080;&#1080;%20&#1085;&#1072;&#1094;&#1080;&#1086;&#1085;&#1072;&#1083;&#1100;&#1085;&#1086;&#1075;&#1086;%20&#1089;&#1090;&#1072;&#1085;&#1076;&#1072;&#1088;&#1090;&#1072;%20&#1056;&#1086;&#1089;&#1089;&#1080;&#1081;&#1089;&#1082;&#1086;&#1081;%20&#1060;&#1077;&#1076;&#1077;&#1088;&#1072;&#1094;&#1080;&#1080;&#8217;&#8217;&#1055;&#1088;&#1080;&#1082;&#1072;&#1079;%20&#1056;&#1086;&#1089;&#1089;&#1090;&#1072;&#1085;&#1076;&#1072;&#1088;&#1090;&#1072;%20&#1086;&#1090;%2017.12.2019%20N%201405-&#1089;&#1090;&#1057;&#1090;&#1072;&#1090;&#1091;&#1089;:%20&#1044;&#1077;&#1081;&#1089;&#1090;&#1074;&#1091;&#1102;&#1097;&#1080;&#1081;%20&#1076;&#1086;&#1082;&#1091;&#1084;&#1077;&#1085;&#1090;%20(&#1076;&#1077;&#1081;&#1089;&#1090;&#1074;.%20c%2017.12.2019)" TargetMode="External"/><Relationship Id="rId122" Type="http://schemas.openxmlformats.org/officeDocument/2006/relationships/hyperlink" Target="kodeks://link/d?nd=1200170253&amp;mark=000000000000000000000000000000000000000000000000007D20K3%22%5Co%22&#8217;&#8217;&#1043;&#1054;&#1057;&#1058;%20&#1056;%2058771-2019%20&#1052;&#1077;&#1085;&#1077;&#1076;&#1078;&#1084;&#1077;&#1085;&#1090;%20&#1088;&#1080;&#1089;&#1082;&#1072;.%20&#1058;&#1077;&#1093;&#1085;&#1086;&#1083;&#1086;&#1075;&#1080;&#1080;%20&#1086;&#1094;&#1077;&#1085;&#1082;&#1080;%20&#1088;&#1080;&#1089;&#1082;&#1072;%20(&#1055;&#1077;&#1088;&#1077;&#1080;&#1079;&#1076;&#1072;&#1085;&#1080;&#1077;)&#8217;&#8217;(&#1091;&#1090;&#1074;.%20&#1087;&#1088;&#1080;&#1082;&#1072;&#1079;&#1086;&#1084;%20&#1056;&#1086;&#1089;&#1089;&#1090;&#1072;&#1085;&#1076;&#1072;&#1088;&#1090;&#1072;%20&#1086;&#1090;%2017.12.2019%20N%201405-&#1089;&#1090;)&#1055;&#1088;&#1080;&#1084;&#1077;&#1085;&#1103;&#1077;&#1090;&#1089;&#1103;%20&#1089;%2001.03.2020%20&#1074;&#1079;&#1072;&#1084;&#1077;&#1085;%20&#1043;&#1054;&#1057;&#1058;%20&#1056;%20&#1048;&#1057;&#1054;/&#1052;&#1069;&#1050;%2031010-2011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0)" TargetMode="External"/><Relationship Id="rId143" Type="http://schemas.openxmlformats.org/officeDocument/2006/relationships/hyperlink" Target="kodeks://link/d?nd=1200041154&amp;mark=000000000000000000000000000000000000000000000000007D20K3%22%5Co%22&#8217;&#8217;&#1043;&#1054;&#1057;&#1058;%20&#1056;%2051901.11-2005%20(&#1052;&#1069;&#1050;%2061882:2001)%20&#1052;&#1077;&#1085;&#1077;&#1076;&#1078;&#1084;&#1077;&#1085;&#1090;%20&#1088;&#1080;&#1089;&#1082;&#1072;.%20&#1048;&#1089;&#1089;&#1083;&#1077;&#1076;&#1086;&#1074;&#1072;&#1085;&#1080;&#1077;%20&#1086;&#1087;&#1072;&#1089;&#1085;&#1086;&#1089;&#1090;&#1080;%20&#1080;%20...&#8217;&#8217;(&#1091;&#1090;&#1074;.%20&#1087;&#1088;&#1080;&#1082;&#1072;&#1079;&#1086;&#1084;%20&#1056;&#1086;&#1089;&#1089;&#1090;&#1072;&#1085;&#1076;&#1072;&#1088;&#1090;&#1072;%20&#1086;&#1090;%2030.09.2005%20N%20235-&#1089;&#1090;)&#1047;&#1072;&#1084;&#1077;&#1085;&#1077;&#1085;%20&#1089;%2001.07.2020%20&#1085;&#1072;%20&#1043;&#1054;&#1057;&#1058;%20&#1056;%20...&#1057;&#1090;&#1072;&#1090;&#1091;&#1089;:%20&#1053;&#1077;&#1076;&#1077;&#1081;&#1089;&#1090;&#1074;&#1091;&#1102;&#1097;&#1080;&#1081;%20&#1076;&#1086;&#1082;&#1091;&#1084;&#1077;&#1085;&#1090;%20(&#1076;&#1077;&#1081;&#1089;&#1090;&#1074;.%20c%2001.01.2006%20&#1087;&#1086;%2030.06.2020)" TargetMode="External"/><Relationship Id="rId148" Type="http://schemas.openxmlformats.org/officeDocument/2006/relationships/hyperlink" Target="kodeks://link/d?nd=901955185&amp;mark=000000000000000000000000000000000000000000000000007D20K3%22%5Co%22&#8217;&#8217;&#1054;&#1073;%20&#1091;&#1090;&#1074;&#1077;&#1088;&#1078;&#1076;&#1077;&#1085;&#1080;&#1080;%20&#1085;&#1072;&#1094;&#1080;&#1086;&#1085;&#1072;&#1083;&#1100;&#1085;&#1099;&#1093;%20&#1089;&#1090;&#1072;&#1085;&#1076;&#1072;&#1088;&#1090;&#1086;&#1074;&#8217;&#8217;&#1055;&#1088;&#1080;&#1082;&#1072;&#1079;%20&#1056;&#1086;&#1089;&#1089;&#1090;&#1072;&#1085;&#1076;&#1072;&#1088;&#1090;&#1072;%20&#1086;&#1090;%2030.09.2005%20N%20235-&#1089;&#1090;&#1057;&#1090;&#1072;&#1090;&#1091;&#1089;:%20&#1044;&#1077;&#1081;&#1089;&#1090;&#1074;&#1091;&#1102;&#1097;&#1080;&#1081;%20&#1076;&#1086;&#1082;&#1091;&#1084;&#1077;&#1085;&#1090;%20(&#1076;&#1077;&#1081;&#1089;&#1090;&#1074;.%20c%2030.09.2005)" TargetMode="External"/><Relationship Id="rId164" Type="http://schemas.openxmlformats.org/officeDocument/2006/relationships/hyperlink" Target="kodeks://link/d?nd=1200170253&amp;mark=000000000000000000000000000000000000000000000000007D20K3%22%5Co%22&#8217;&#8217;&#1043;&#1054;&#1057;&#1058;%20&#1056;%2058771-2019%20&#1052;&#1077;&#1085;&#1077;&#1076;&#1078;&#1084;&#1077;&#1085;&#1090;%20&#1088;&#1080;&#1089;&#1082;&#1072;.%20&#1058;&#1077;&#1093;&#1085;&#1086;&#1083;&#1086;&#1075;&#1080;&#1080;%20&#1086;&#1094;&#1077;&#1085;&#1082;&#1080;%20&#1088;&#1080;&#1089;&#1082;&#1072;%20(&#1055;&#1077;&#1088;&#1077;&#1080;&#1079;&#1076;&#1072;&#1085;&#1080;&#1077;)&#8217;&#8217;(&#1091;&#1090;&#1074;.%20&#1087;&#1088;&#1080;&#1082;&#1072;&#1079;&#1086;&#1084;%20&#1056;&#1086;&#1089;&#1089;&#1090;&#1072;&#1085;&#1076;&#1072;&#1088;&#1090;&#1072;%20&#1086;&#1090;%2017.12.2019%20N%201405-&#1089;&#1090;)&#1055;&#1088;&#1080;&#1084;&#1077;&#1085;&#1103;&#1077;&#1090;&#1089;&#1103;%20&#1089;%2001.03.2020%20&#1074;&#1079;&#1072;&#1084;&#1077;&#1085;%20&#1043;&#1054;&#1057;&#1058;%20&#1056;%20&#1048;&#1057;&#1054;/&#1052;&#1069;&#1050;%2031010-2011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0)" TargetMode="External"/><Relationship Id="rId169" Type="http://schemas.openxmlformats.org/officeDocument/2006/relationships/hyperlink" Target="kodeks://link/d?nd=1200113803&amp;mark=000000000000000000000000000000000000000000000000007D20K3%22%5Co%22&#8217;&#8217;&#1043;&#1054;&#1057;&#1058;%20&#1056;%20&#1052;&#1069;&#1050;%2062508-2014%20&#1052;&#1077;&#1085;&#1077;&#1076;&#1078;&#1084;&#1077;&#1085;&#1090;%20&#1088;&#1080;&#1089;&#1082;&#1072;.%20&#1040;&#1085;&#1072;&#1083;&#1080;&#1079;%20&#1074;&#1083;&#1080;&#1103;&#1085;&#1080;&#1103;%20&#1085;&#1072;%20&#1085;&#1072;&#1076;&#1077;&#1078;&#1085;&#1086;&#1089;&#1090;&#1100;%20&#1095;&#1077;&#1083;&#1086;&#1074;&#1077;&#1095;&#1077;&#1089;&#1082;&#1086;&#1075;&#1086;%20&#1092;&#1072;&#1082;&#1090;&#1086;&#1088;&#1072;%20(&#1055;&#1077;&#1088;&#1077;&#1080;&#1079;&#1076;&#1072;&#1085;&#1080;&#1077;)&#8217;&#8217;(&#1091;&#1090;&#1074;.%20&#1087;&#1088;&#1080;&#1082;&#1072;&#1079;&#1086;&#1084;%20&#1056;&#1086;&#1089;&#1089;&#1090;&#1072;&#1085;&#1076;&#1072;&#1088;&#1090;&#1072;%20&#1086;&#1090;%2017.10.2014%20N%201350-&#1089;&#1090;)&#1055;&#1088;&#1080;&#1084;&#1077;&#1085;&#1103;&#1077;&#1090;&#1089;&#1103;%20&#1089;%2001.12.2015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12.2015)" TargetMode="External"/><Relationship Id="rId185" Type="http://schemas.openxmlformats.org/officeDocument/2006/relationships/hyperlink" Target="kodeks://link/d?nd=901807664&amp;mark=0000000000000000000000000000000000000000000000000064U0IK%22%5Co%22&#8217;&#8217;&#1058;&#1088;&#1091;&#1076;&#1086;&#1074;&#1086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9%20&#1092;&#1077;&#1074;&#1088;&#1072;&#1083;&#1103;%202026%20&#1075;&#1086;&#1076;&#1072;)&#8217;&#8217;&#1050;&#1086;&#1076;&#1077;&#1082;&#1089;%20&#1056;&#1060;%20&#1086;&#1090;%2030.12.2001%20N%20197-&#1060;&#1047;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6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deks://link/d?nd=728029758&amp;mark=000000000000000000000000000000000000000000000000006580IP%22%5Co%22&#8217;&#8217;&#1054;&#1073;%20&#1091;&#1090;&#1074;&#1077;&#1088;&#1078;&#1076;&#1077;&#1085;&#1080;&#1080;%20&#1056;&#1077;&#1082;&#1086;&#1084;&#1077;&#1085;&#1076;&#1072;&#1094;&#1080;&#1081;%20&#1087;&#1086;%20&#1074;&#1099;&#1073;&#1086;&#1088;&#1091;%20&#1084;&#1077;&#1090;&#1086;&#1076;&#1086;&#1074;%20&#1086;&#1094;&#1077;&#1085;&#1082;&#1080;%20&#1091;&#1088;&#1086;&#1074;&#1085;&#1077;&#1081;%20&#1087;&#1088;&#1086;&#1092;&#1077;&#1089;&#1089;&#1080;&#1086;&#1085;&#1072;&#1083;&#1100;&#1085;&#1099;&#1093;%20&#1088;&#1080;&#1089;&#1082;&#1086;&#1074;%20&#1080;%20&#1087;&#1086;%20&#1089;&#1085;&#1080;&#1078;&#1077;&#1085;&#1080;&#1102;%20&#1091;&#1088;&#1086;&#1074;&#1085;&#1077;&#1081;%20&#1090;&#1072;&#1082;&#1080;&#1093;%20&#1088;&#1080;&#1089;&#1082;&#1086;&#1074;&#8217;&#8217;&#1055;&#1088;&#1080;&#1082;&#1072;&#1079;%20&#1052;&#1080;&#1085;&#1090;&#1088;&#1091;&#1076;&#1072;%20&#1056;&#1086;&#1089;&#1089;&#1080;&#1080;%20&#1086;&#1090;%2028.12.2021%20N%2092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80" Type="http://schemas.openxmlformats.org/officeDocument/2006/relationships/hyperlink" Target="kodeks://link/d?nd=499067392&amp;mark=000000000000000000000000000000000000000000000000008P40LQ%22%5Co%22&#8217;&#8217;&#1054;%20&#1089;&#1087;&#1077;&#1094;&#1080;&#1072;&#1083;&#1100;&#1085;&#1086;&#1081;%20&#1086;&#1094;&#1077;&#1085;&#1082;&#1077;%20&#1091;&#1089;&#1083;&#1086;&#1074;&#1080;&#1081;%20&#1090;&#1088;&#1091;&#1076;&#1072;%20(&#1089;%20&#1080;&#1079;&#1084;&#1077;&#1085;&#1077;&#1085;&#1080;&#1103;&#1084;&#1080;%20&#1085;&#1072;%2024%20&#1080;&#1102;&#1083;&#1103;%202023%20&#1075;&#1086;&#1076;&#1072;)%20(&#1088;&#1077;&#1076;&#1072;&#1082;&#1094;&#1080;&#1103;,%20&#1076;&#1077;&#1081;&#1089;&#1090;&#1074;&#1091;&#1102;&#1097;&#1072;&#1103;%20&#1089;%201%20&#1089;&#1077;&#1085;&#1090;&#1103;&#1073;&#1088;&#1103;%202023%20&#1075;&#1086;&#1076;&#1072;)&#8217;&#8217;&#1060;&#1077;&#1076;&#1077;&#1088;&#1072;&#1083;&#1100;&#1085;&#1099;&#1081;%20&#1079;&#1072;&#1082;&#1086;&#1085;%20&#1086;&#1090;%2028.12.2013%20N%20426-&#1060;&#1047;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9.2023)" TargetMode="External"/><Relationship Id="rId210" Type="http://schemas.openxmlformats.org/officeDocument/2006/relationships/fontTable" Target="fontTable.xml"/><Relationship Id="rId26" Type="http://schemas.openxmlformats.org/officeDocument/2006/relationships/hyperlink" Target="kodeks://link/d?nd=1200080860&amp;mark=000000000000000000000000000000000000000000000000007D20K3%22%5Co%22&#8217;&#8217;&#1043;&#1054;&#1057;&#1058;%20&#1056;%2012.0.010-2009%20&#1057;&#1080;&#1089;&#1090;&#1077;&#1084;&#1072;%20&#1089;&#1090;&#1072;&#1085;&#1076;&#1072;&#1088;&#1090;&#1086;&#1074;%20&#1073;&#1077;&#1079;&#1086;&#1087;&#1072;&#1089;&#1085;&#1086;&#1089;&#1090;&#1080;%20&#1090;&#1088;&#1091;&#1076;&#1072;%20(&#1057;&#1057;&#1041;&#1058;).%20&#1057;&#1080;&#1089;&#1090;&#1077;&#1084;&#1099;%20&#1091;&#1087;&#1088;&#1072;&#1074;&#1083;&#1077;&#1085;&#1080;&#1103;%20...&#8217;&#8217;(&#1091;&#1090;&#1074;.%20&#1087;&#1088;&#1080;&#1082;&#1072;&#1079;&#1086;&#1084;%20&#1056;&#1086;&#1089;&#1089;&#1090;&#1072;&#1085;&#1076;&#1072;&#1088;&#1090;&#1072;%20&#1086;&#1090;%2010.12.2009%20N%20680-&#1089;&#1090;)&#1055;&#1088;&#1080;&#1084;&#1077;&#1085;&#1103;&#1077;&#1090;&#1089;&#1103;%20&#1089;%2001.01.2011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1.2011)" TargetMode="External"/><Relationship Id="rId47" Type="http://schemas.openxmlformats.org/officeDocument/2006/relationships/image" Target="media/image6.png"/><Relationship Id="rId68" Type="http://schemas.openxmlformats.org/officeDocument/2006/relationships/hyperlink" Target="kodeks://link/d?nd=728029758&amp;mark=00000000000000000000000000000000000000000000000000BPA0OQ%22%5Co%22&#8217;&#8217;&#1054;&#1073;%20&#1091;&#1090;&#1074;&#1077;&#1088;&#1078;&#1076;&#1077;&#1085;&#1080;&#1080;%20&#1056;&#1077;&#1082;&#1086;&#1084;&#1077;&#1085;&#1076;&#1072;&#1094;&#1080;&#1081;%20&#1087;&#1086;%20&#1074;&#1099;&#1073;&#1086;&#1088;&#1091;%20&#1084;&#1077;&#1090;&#1086;&#1076;&#1086;&#1074;%20&#1086;&#1094;&#1077;&#1085;&#1082;&#1080;%20&#1091;&#1088;&#1086;&#1074;&#1085;&#1077;&#1081;%20&#1087;&#1088;&#1086;&#1092;&#1077;&#1089;&#1089;&#1080;&#1086;&#1085;&#1072;&#1083;&#1100;&#1085;&#1099;&#1093;%20&#1088;&#1080;&#1089;&#1082;&#1086;&#1074;%20&#1080;%20&#1087;&#1086;%20&#1089;&#1085;&#1080;&#1078;&#1077;&#1085;&#1080;&#1102;%20&#1091;&#1088;&#1086;&#1074;&#1085;&#1077;&#1081;%20&#1090;&#1072;&#1082;&#1080;&#1093;%20&#1088;&#1080;&#1089;&#1082;&#1086;&#1074;&#8217;&#8217;&#1055;&#1088;&#1080;&#1082;&#1072;&#1079;%20&#1052;&#1080;&#1085;&#1090;&#1088;&#1091;&#1076;&#1072;%20&#1056;&#1086;&#1089;&#1089;&#1080;&#1080;%20&#1086;&#1090;%2028.12.2021%20N%2092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89" Type="http://schemas.openxmlformats.org/officeDocument/2006/relationships/hyperlink" Target="kodeks://link/d?nd=1200170253&amp;mark=000000000000000000000000000000000000000000000000007D20K3%22%5Co%22&#8217;&#8217;&#1043;&#1054;&#1057;&#1058;%20&#1056;%2058771-2019%20&#1052;&#1077;&#1085;&#1077;&#1076;&#1078;&#1084;&#1077;&#1085;&#1090;%20&#1088;&#1080;&#1089;&#1082;&#1072;.%20&#1058;&#1077;&#1093;&#1085;&#1086;&#1083;&#1086;&#1075;&#1080;&#1080;%20&#1086;&#1094;&#1077;&#1085;&#1082;&#1080;%20&#1088;&#1080;&#1089;&#1082;&#1072;%20(&#1055;&#1077;&#1088;&#1077;&#1080;&#1079;&#1076;&#1072;&#1085;&#1080;&#1077;)&#8217;&#8217;(&#1091;&#1090;&#1074;.%20&#1087;&#1088;&#1080;&#1082;&#1072;&#1079;&#1086;&#1084;%20&#1056;&#1086;&#1089;&#1089;&#1090;&#1072;&#1085;&#1076;&#1072;&#1088;&#1090;&#1072;%20&#1086;&#1090;%2017.12.2019%20N%201405-&#1089;&#1090;)&#1055;&#1088;&#1080;&#1084;&#1077;&#1085;&#1103;&#1077;&#1090;&#1089;&#1103;%20&#1089;%2001.03.2020%20&#1074;&#1079;&#1072;&#1084;&#1077;&#1085;%20&#1043;&#1054;&#1057;&#1058;%20&#1056;%20&#1048;&#1057;&#1054;/&#1052;&#1069;&#1050;%2031010-2011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0)" TargetMode="External"/><Relationship Id="rId112" Type="http://schemas.openxmlformats.org/officeDocument/2006/relationships/hyperlink" Target="kodeks://link/d?nd=1200170253&amp;mark=000000000000000000000000000000000000000000000000007D20K3%22%5Co%22&#8217;&#8217;&#1043;&#1054;&#1057;&#1058;%20&#1056;%2058771-2019%20&#1052;&#1077;&#1085;&#1077;&#1076;&#1078;&#1084;&#1077;&#1085;&#1090;%20&#1088;&#1080;&#1089;&#1082;&#1072;.%20&#1058;&#1077;&#1093;&#1085;&#1086;&#1083;&#1086;&#1075;&#1080;&#1080;%20&#1086;&#1094;&#1077;&#1085;&#1082;&#1080;%20&#1088;&#1080;&#1089;&#1082;&#1072;%20(&#1055;&#1077;&#1088;&#1077;&#1080;&#1079;&#1076;&#1072;&#1085;&#1080;&#1077;)&#8217;&#8217;(&#1091;&#1090;&#1074;.%20&#1087;&#1088;&#1080;&#1082;&#1072;&#1079;&#1086;&#1084;%20&#1056;&#1086;&#1089;&#1089;&#1090;&#1072;&#1085;&#1076;&#1072;&#1088;&#1090;&#1072;%20&#1086;&#1090;%2017.12.2019%20N%201405-&#1089;&#1090;)&#1055;&#1088;&#1080;&#1084;&#1077;&#1085;&#1103;&#1077;&#1090;&#1089;&#1103;%20&#1089;%2001.03.2020%20&#1074;&#1079;&#1072;&#1084;&#1077;&#1085;%20&#1043;&#1054;&#1057;&#1058;%20&#1056;%20&#1048;&#1057;&#1054;/&#1052;&#1069;&#1050;%2031010-2011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0)" TargetMode="External"/><Relationship Id="rId133" Type="http://schemas.openxmlformats.org/officeDocument/2006/relationships/hyperlink" Target="kodeks://link/d?nd=902045441&amp;mark=000000000000000000000000000000000000000000000000007D20K3%22%5Co%22&#8217;&#8217;&#1054;&#1073;%20&#1091;&#1090;&#1074;&#1077;&#1088;&#1078;&#1076;&#1077;&#1085;&#1080;&#1080;%20&#1085;&#1072;&#1094;&#1080;&#1086;&#1085;&#1072;&#1083;&#1100;&#1085;&#1086;&#1075;&#1086;%20&#1089;&#1090;&#1072;&#1085;&#1076;&#1072;&#1088;&#1090;&#1072;%20(&#1092;&#1072;&#1082;&#1090;&#1080;&#1095;&#1077;&#1089;&#1082;&#1080;%20&#1091;&#1090;&#1088;&#1072;&#1090;&#1080;&#1083;%20&#1089;&#1080;&#1083;&#1091;)&#8217;&#8217;&#1055;&#1088;&#1080;&#1082;&#1072;&#1079;%20&#1056;&#1086;&#1089;&#1089;&#1090;&#1072;&#1085;&#1076;&#1072;&#1088;&#1090;&#1072;%20&#1086;&#1090;%2017.04.2007%20N%2066-&#1089;&#1090;&#1057;&#1090;&#1072;&#1090;&#1091;&#1089;:%20&#1053;&#1077;&#1076;&#1077;&#1081;&#1089;&#1090;&#1074;&#1091;&#1102;&#1097;&#1080;&#1081;%20&#1076;&#1086;&#1082;&#1091;&#1084;&#1077;&#1085;&#1090;%20(&#1076;&#1077;&#1081;&#1089;&#1090;&#1074;.%20c%2017.04.2007%20&#1087;&#1086;%2031.12.2019)" TargetMode="External"/><Relationship Id="rId154" Type="http://schemas.openxmlformats.org/officeDocument/2006/relationships/hyperlink" Target="kodeks://link/d?nd=1200170253&amp;mark=000000000000000000000000000000000000000000000000007D20K3%22%5Co%22&#8217;&#8217;&#1043;&#1054;&#1057;&#1058;%20&#1056;%2058771-2019%20&#1052;&#1077;&#1085;&#1077;&#1076;&#1078;&#1084;&#1077;&#1085;&#1090;%20&#1088;&#1080;&#1089;&#1082;&#1072;.%20&#1058;&#1077;&#1093;&#1085;&#1086;&#1083;&#1086;&#1075;&#1080;&#1080;%20&#1086;&#1094;&#1077;&#1085;&#1082;&#1080;%20&#1088;&#1080;&#1089;&#1082;&#1072;%20(&#1055;&#1077;&#1088;&#1077;&#1080;&#1079;&#1076;&#1072;&#1085;&#1080;&#1077;)&#8217;&#8217;(&#1091;&#1090;&#1074;.%20&#1087;&#1088;&#1080;&#1082;&#1072;&#1079;&#1086;&#1084;%20&#1056;&#1086;&#1089;&#1089;&#1090;&#1072;&#1085;&#1076;&#1072;&#1088;&#1090;&#1072;%20&#1086;&#1090;%2017.12.2019%20N%201405-&#1089;&#1090;)&#1055;&#1088;&#1080;&#1084;&#1077;&#1085;&#1103;&#1077;&#1090;&#1089;&#1103;%20&#1089;%2001.03.2020%20&#1074;&#1079;&#1072;&#1084;&#1077;&#1085;%20&#1043;&#1054;&#1057;&#1058;%20&#1056;%20&#1048;&#1057;&#1054;/&#1052;&#1069;&#1050;%2031010-2011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0)" TargetMode="External"/><Relationship Id="rId175" Type="http://schemas.openxmlformats.org/officeDocument/2006/relationships/hyperlink" Target="kodeks://link/d?nd=420239303&amp;mark=000000000000000000000000000000000000000000000000007D20K3%22%5Co%22&#8217;&#8217;&#1054;&#1073;%20&#1091;&#1090;&#1074;&#1077;&#1088;&#1078;&#1076;&#1077;&#1085;&#1080;&#1080;%20&#1085;&#1072;&#1094;&#1080;&#1086;&#1085;&#1072;&#1083;&#1100;&#1085;&#1086;&#1075;&#1086;%20&#1089;&#1090;&#1072;&#1085;&#1076;&#1072;&#1088;&#1090;&#1072;&#8217;&#8217;&#1055;&#1088;&#1080;&#1082;&#1072;&#1079;%20&#1056;&#1086;&#1089;&#1089;&#1090;&#1072;&#1085;&#1076;&#1072;&#1088;&#1090;&#1072;%20&#1086;&#1090;%2017.10.2014%20N%201350-&#1089;&#1090;&#1057;&#1090;&#1072;&#1090;&#1091;&#1089;:%20&#1044;&#1077;&#1081;&#1089;&#1090;&#1074;&#1091;&#1102;&#1097;&#1080;&#1081;%20&#1076;&#1086;&#1082;&#1091;&#1084;&#1077;&#1085;&#1090;%20(&#1076;&#1077;&#1081;&#1089;&#1090;&#1074;.%20c%2017.10.2014)" TargetMode="External"/><Relationship Id="rId196" Type="http://schemas.openxmlformats.org/officeDocument/2006/relationships/hyperlink" Target="kodeks://link/d?nd=1200170253&amp;mark=000000000000000000000000000000000000000000000000007D20K3%22%5Co%22&#8217;&#8217;&#1043;&#1054;&#1057;&#1058;%20&#1056;%2058771-2019%20&#1052;&#1077;&#1085;&#1077;&#1076;&#1078;&#1084;&#1077;&#1085;&#1090;%20&#1088;&#1080;&#1089;&#1082;&#1072;.%20&#1058;&#1077;&#1093;&#1085;&#1086;&#1083;&#1086;&#1075;&#1080;&#1080;%20&#1086;&#1094;&#1077;&#1085;&#1082;&#1080;%20&#1088;&#1080;&#1089;&#1082;&#1072;%20(&#1055;&#1077;&#1088;&#1077;&#1080;&#1079;&#1076;&#1072;&#1085;&#1080;&#1077;)&#8217;&#8217;(&#1091;&#1090;&#1074;.%20&#1087;&#1088;&#1080;&#1082;&#1072;&#1079;&#1086;&#1084;%20&#1056;&#1086;&#1089;&#1089;&#1090;&#1072;&#1085;&#1076;&#1072;&#1088;&#1090;&#1072;%20&#1086;&#1090;%2017.12.2019%20N%201405-&#1089;&#1090;)&#1055;&#1088;&#1080;&#1084;&#1077;&#1085;&#1103;&#1077;&#1090;&#1089;&#1103;%20&#1089;%2001.03.2020%20&#1074;&#1079;&#1072;&#1084;&#1077;&#1085;%20&#1043;&#1054;&#1057;&#1058;%20&#1056;%20&#1048;&#1057;&#1054;/&#1052;&#1069;&#1050;%2031010-2011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0)" TargetMode="External"/><Relationship Id="rId200" Type="http://schemas.openxmlformats.org/officeDocument/2006/relationships/hyperlink" Target="kodeks://link/d?nd=728029758&amp;mark=00000000000000000000000000000000000000000000000000BPO0OS%22%5Co%22&#8217;&#8217;&#1054;&#1073;%20&#1091;&#1090;&#1074;&#1077;&#1088;&#1078;&#1076;&#1077;&#1085;&#1080;&#1080;%20&#1056;&#1077;&#1082;&#1086;&#1084;&#1077;&#1085;&#1076;&#1072;&#1094;&#1080;&#1081;%20&#1087;&#1086;%20&#1074;&#1099;&#1073;&#1086;&#1088;&#1091;%20&#1084;&#1077;&#1090;&#1086;&#1076;&#1086;&#1074;%20&#1086;&#1094;&#1077;&#1085;&#1082;&#1080;%20&#1091;&#1088;&#1086;&#1074;&#1085;&#1077;&#1081;%20&#1087;&#1088;&#1086;&#1092;&#1077;&#1089;&#1089;&#1080;&#1086;&#1085;&#1072;&#1083;&#1100;&#1085;&#1099;&#1093;%20&#1088;&#1080;&#1089;&#1082;&#1086;&#1074;%20&#1080;%20&#1087;&#1086;%20&#1089;&#1085;&#1080;&#1078;&#1077;&#1085;&#1080;&#1102;%20&#1091;&#1088;&#1086;&#1074;&#1085;&#1077;&#1081;%20&#1090;&#1072;&#1082;&#1080;&#1093;%20&#1088;&#1080;&#1089;&#1082;&#1086;&#1074;&#8217;&#8217;&#1055;&#1088;&#1080;&#1082;&#1072;&#1079;%20&#1052;&#1080;&#1085;&#1090;&#1088;&#1091;&#1076;&#1072;%20&#1056;&#1086;&#1089;&#1089;&#1080;&#1080;%20&#1086;&#1090;%2028.12.2021%20N%2092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6" Type="http://schemas.openxmlformats.org/officeDocument/2006/relationships/hyperlink" Target="kodeks://link/d?nd=902353905&amp;mark=000000000000000000000000000000000000000000000000007D20K3%22%5Co%22&#8217;&#8217;&#1054;&#1073;%20&#1091;&#1090;&#1074;&#1077;&#1088;&#1078;&#1076;&#1077;&#1085;&#1080;&#1080;%20&#1055;&#1086;&#1083;&#1086;&#1078;&#1077;&#1085;&#1080;&#1103;%20&#1086;%20&#1052;&#1080;&#1085;&#1080;&#1089;&#1090;&#1077;&#1088;&#1089;&#1090;&#1074;&#1077;%20&#1090;&#1088;&#1091;&#1076;&#1072;%20&#1080;%20&#1089;&#1086;&#1094;&#1080;&#1072;&#1083;&#1100;&#1085;&#1086;&#1081;%20&#1079;&#1072;&#1097;&#1080;&#1090;&#1099;%20&#1056;&#1086;&#1089;&#1089;&#1080;&#1081;&#1089;&#1082;&#1086;&#1081;%20&#1060;&#1077;&#1076;&#1077;&#1088;&#1072;&#1094;&#1080;&#1080;%20(&#1089;%20&#1080;&#1079;&#1084;&#1077;&#1085;&#1077;&#1085;&#1080;&#1103;&#1084;&#1080;%20&#1085;&#1072;%209%20&#1080;&#1102;&#1085;&#1103;%202025%20&#1075;&#1086;&#1076;&#1072;)&#8217;&#8217;&#1055;&#1086;&#1089;&#1090;&#1072;&#1085;&#1086;&#1074;&#1083;&#1077;&#1085;&#1080;&#1077;%20&#1055;&#1088;&#1072;&#1074;&#1080;&#1090;&#1077;&#1083;&#1100;&#1089;&#1090;&#1074;&#1072;%20&#1056;&#1060;%20&#1086;&#1090;%2019.06.2012%20N%20610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17.06.2025)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25900</Words>
  <Characters>147636</Characters>
  <Application>Microsoft Office Word</Application>
  <DocSecurity>0</DocSecurity>
  <Lines>1230</Lines>
  <Paragraphs>346</Paragraphs>
  <ScaleCrop>false</ScaleCrop>
  <Company/>
  <LinksUpToDate>false</LinksUpToDate>
  <CharactersWithSpaces>173190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Об утверждении Рекомендаций по выбору методов оценки уровней профессиональных рисков и по снижению уровней таких рисков </dc:title>
  <dc:subject/>
  <dc:creator/>
  <dc:description/>
  <cp:lastModifiedBy>Book</cp:lastModifiedBy>
  <cp:revision>2</cp:revision>
  <dcterms:created xsi:type="dcterms:W3CDTF">2026-03-19T11:03:00Z</dcterms:created>
  <dcterms:modified xsi:type="dcterms:W3CDTF">2026-03-19T11:03:00Z</dcterms:modified>
  <dc:language>en-US</dc:language>
</cp:coreProperties>
</file>